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835" w:rsidRPr="00C10835" w:rsidRDefault="00C10835" w:rsidP="00C1083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outlineLvl w:val="0"/>
      </w:pPr>
      <w:bookmarkStart w:id="0" w:name="Par1"/>
      <w:bookmarkEnd w:id="0"/>
      <w:r w:rsidRPr="00C10835">
        <w:t xml:space="preserve">Зарегистрировано в </w:t>
      </w:r>
      <w:proofErr w:type="gramStart"/>
      <w:r w:rsidRPr="00C10835">
        <w:t>Минюсте</w:t>
      </w:r>
      <w:proofErr w:type="gramEnd"/>
      <w:r w:rsidRPr="00C10835">
        <w:t xml:space="preserve"> РФ 8 мая 2003 г. N 4516</w:t>
      </w:r>
    </w:p>
    <w:p w:rsidR="00C10835" w:rsidRPr="00C10835" w:rsidRDefault="00C1083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sz w:val="2"/>
          <w:szCs w:val="2"/>
        </w:rPr>
      </w:pP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C10835">
        <w:rPr>
          <w:b/>
          <w:bCs/>
        </w:rPr>
        <w:t>МИНИСТЕРСТВО ПРИРОДНЫХ РЕСУРСОВ РОССИЙСКОЙ ФЕДЕРАЦИИ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C10835">
        <w:rPr>
          <w:b/>
          <w:bCs/>
        </w:rPr>
        <w:t>ПРИКАЗ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C10835">
        <w:rPr>
          <w:b/>
          <w:bCs/>
        </w:rPr>
        <w:t>от 3 марта 2003 г. N 156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C10835">
        <w:rPr>
          <w:b/>
          <w:bCs/>
        </w:rPr>
        <w:t>ОБ УТВЕРЖДЕНИИ УКАЗАНИЙ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C10835">
        <w:rPr>
          <w:b/>
          <w:bCs/>
        </w:rPr>
        <w:t>ПО ОПРЕДЕЛЕНИЮ НИЖНЕГО УРОВНЯ РАЗЛИВА НЕФТИ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C10835">
        <w:rPr>
          <w:b/>
          <w:bCs/>
        </w:rPr>
        <w:t>И НЕФТЕПРОДУКТОВ ДЛЯ ОТНЕСЕНИЯ АВАРИЙНОГО РАЗЛИВА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C10835">
        <w:rPr>
          <w:b/>
          <w:bCs/>
        </w:rPr>
        <w:t>К ЧРЕЗВЫЧАЙНОЙ СИТУАЦИИ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</w:pP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 w:rsidRPr="00C10835">
        <w:t xml:space="preserve">В целях обеспечения Основных требований к разработке планов по предупреждению и ликвидации аварийных разливов нефти и нефтепродуктов, утвержденных </w:t>
      </w:r>
      <w:hyperlink r:id="rId5" w:history="1">
        <w:r w:rsidRPr="00C10835">
          <w:t>Постановлением</w:t>
        </w:r>
      </w:hyperlink>
      <w:r w:rsidRPr="00C10835">
        <w:t xml:space="preserve"> Правительства Российской Федерации от 21 августа 2000 г. N 613 (Собрание законодательства Российской Федерации, 2000, N 35, ст. 3582; 2002, N 16, ст. 1569), приказываю:</w:t>
      </w:r>
      <w:proofErr w:type="gramEnd"/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C10835">
        <w:t xml:space="preserve">Утвердить прилагаемые </w:t>
      </w:r>
      <w:hyperlink w:anchor="Par28" w:history="1">
        <w:r w:rsidRPr="00C10835">
          <w:t>Указания</w:t>
        </w:r>
      </w:hyperlink>
      <w:r w:rsidRPr="00C10835">
        <w:t xml:space="preserve"> по определению нижнего уровня разлива нефти и нефтепродуктов для отнесения аварийного разлива к чрезвычайной ситуации.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</w:pP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C10835">
        <w:t>Министр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C10835">
        <w:t>В.Г.АРТЮХОВ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</w:pP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</w:pP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</w:pP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</w:pP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</w:pP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  <w:bookmarkStart w:id="1" w:name="Par24"/>
      <w:bookmarkEnd w:id="1"/>
      <w:r w:rsidRPr="00C10835">
        <w:t>Утверждены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C10835">
        <w:t>Приказом МПР России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C10835">
        <w:t>от 03.03.2003 N 156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</w:pP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bookmarkStart w:id="2" w:name="Par28"/>
      <w:bookmarkEnd w:id="2"/>
      <w:r w:rsidRPr="00C10835">
        <w:rPr>
          <w:b/>
          <w:bCs/>
        </w:rPr>
        <w:t>УКАЗАНИЯ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C10835">
        <w:rPr>
          <w:b/>
          <w:bCs/>
        </w:rPr>
        <w:t>ПО ОПРЕДЕЛЕНИЮ НИЖНЕГО УРОВНЯ РАЗЛИВА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C10835">
        <w:rPr>
          <w:b/>
          <w:bCs/>
        </w:rPr>
        <w:t>НЕФТИ И НЕФТЕПРОДУКТОВ ДЛЯ ОТНЕСЕНИЯ АВАРИЙНОГО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C10835">
        <w:rPr>
          <w:b/>
          <w:bCs/>
        </w:rPr>
        <w:t>РАЗЛИВА К ЧРЕЗВЫЧАЙНОЙ СИТУАЦИИ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</w:pP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C10835">
        <w:t xml:space="preserve">1. Указания по определению нижнего уровня разлива нефти и нефтепродуктов для отнесения аварийного разлива к чрезвычайной ситуации (далее - Указания) разработаны в соответствии с </w:t>
      </w:r>
      <w:hyperlink r:id="rId6" w:history="1">
        <w:r w:rsidRPr="00C10835">
          <w:t>Постановлением</w:t>
        </w:r>
      </w:hyperlink>
      <w:r w:rsidRPr="00C10835">
        <w:t xml:space="preserve"> Правительства Российской Федерации от 21 августа 2000 г. N 613 "О "неотложных мерах по предупреждению и ликвидации аварийных разливов нефти и нефтепродуктов" &lt;*&gt;.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C10835">
        <w:t>--------------------------------</w:t>
      </w:r>
    </w:p>
    <w:p w:rsidR="00C10835" w:rsidRPr="00C10835" w:rsidRDefault="00C10835" w:rsidP="00C1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"/>
          <w:szCs w:val="2"/>
        </w:rPr>
      </w:pPr>
      <w:r w:rsidRPr="00C10835">
        <w:lastRenderedPageBreak/>
        <w:t>&lt;*&gt; Собрание законодательства Российской Федерации, 2000, N 35, ст. 3582; 2002, N 16, ст. 1569.</w:t>
      </w:r>
      <w:bookmarkStart w:id="3" w:name="_GoBack"/>
      <w:bookmarkEnd w:id="3"/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C10835">
        <w:t xml:space="preserve">2. </w:t>
      </w:r>
      <w:proofErr w:type="gramStart"/>
      <w:r w:rsidRPr="00C10835">
        <w:t xml:space="preserve">Настоящие Указания применяются территориальными органами и специализированными морскими инспекциями МПР России, а также органами управления, специально уполномоченными на решение задач в области защиты населения и территорий от чрезвычайных ситуаций в соответствии с </w:t>
      </w:r>
      <w:hyperlink r:id="rId7" w:history="1">
        <w:r w:rsidRPr="00C10835">
          <w:t>Постановлением</w:t>
        </w:r>
      </w:hyperlink>
      <w:r w:rsidRPr="00C10835">
        <w:t xml:space="preserve"> Правительства Российской Федерации от 5 ноября 1995 г. N 1113 "О единой государственной системе предупреждения и ликвидации чрезвычайных ситуаций" &lt;*&gt;, при организации работ и осуществлении контроля за ликвидацией</w:t>
      </w:r>
      <w:proofErr w:type="gramEnd"/>
      <w:r w:rsidRPr="00C10835">
        <w:t xml:space="preserve"> последствий разливов нефти и нефтепродуктов, представлении информации об угрозе возникновения или возникновении чрезвычайных ситуаций, связанных с аварийными разливами.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C10835">
        <w:t>--------------------------------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C10835">
        <w:t>&lt;*&gt; Собрание законодательства Российской Федерации, 1995, N 46, ст. 4459; 1997, N 17, ст. 2011; 2002, N 15, ст. 1439.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</w:pP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C10835">
        <w:t xml:space="preserve">3. </w:t>
      </w:r>
      <w:proofErr w:type="gramStart"/>
      <w:r w:rsidRPr="00C10835">
        <w:t>Организации, осуществляющие разведку месторождений, добычу нефти, переработку, транспортировку, хранение и реализацию нефти и нефтепродуктов, а также иные организации, имеющие опасные производственные объекты и обязанные в соответствии с законодательством разрабатывать и согласовывать в установленном порядке планы по предупреждению и ликвидации аварийных разливов нефти и нефтепродуктов (далее - планы ЛАРН), в случаях аварийных разливов информируют соответствующие территориальные органы или специализированные морские инспекции МПР</w:t>
      </w:r>
      <w:proofErr w:type="gramEnd"/>
      <w:r w:rsidRPr="00C10835">
        <w:t xml:space="preserve"> России по установленному образцу </w:t>
      </w:r>
      <w:hyperlink w:anchor="Par64" w:history="1">
        <w:r w:rsidRPr="00C10835">
          <w:t>(приложение 1).</w:t>
        </w:r>
      </w:hyperlink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C10835">
        <w:t xml:space="preserve">4. </w:t>
      </w:r>
      <w:proofErr w:type="gramStart"/>
      <w:r w:rsidRPr="00C10835">
        <w:t xml:space="preserve">При поступлении в территориальный орган или специализированную морскую инспекцию МПР России информации о разливе нефти и нефтепродуктов руководители территориального органа или специализированной морской инспекции МПР России или должностные лица, уполномоченные распоряжением руководителей указанных органов, на основании значений нижнего уровня разлива нефти и нефтепродуктов для отнесения аварийного разлива к чрезвычайной ситуации </w:t>
      </w:r>
      <w:hyperlink w:anchor="Par96" w:history="1">
        <w:r w:rsidRPr="00C10835">
          <w:t>(приложение 2)</w:t>
        </w:r>
      </w:hyperlink>
      <w:r w:rsidRPr="00C10835">
        <w:t xml:space="preserve"> оценивают угрозу возникновения чрезвычайной ситуации.</w:t>
      </w:r>
      <w:proofErr w:type="gramEnd"/>
      <w:r w:rsidRPr="00C10835">
        <w:t xml:space="preserve"> Для уточнения параметров и условий аварийного разлива может быть сделан запрос о дополнительной информации или проведено ознакомление на месте, в том числе в порядке контрольно-инспекционных мероприятий.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C10835">
        <w:t xml:space="preserve">5. </w:t>
      </w:r>
      <w:proofErr w:type="gramStart"/>
      <w:r w:rsidRPr="00C10835">
        <w:t>Исходя из места расположения и условий разлива, степени готовности и фактических действий сил и средств, привлекаемых для его ликвидации, предварительной оценки размера вреда, причиненного окружающей среде в результате загрязнения нефтью и нефтепродуктами и в ходе устранения аварийной ситуации и ее последствий, территориальные органы и специализированные морские инспекции МПР России могут давать органам управления, специально уполномоченным на решение задач в области</w:t>
      </w:r>
      <w:proofErr w:type="gramEnd"/>
      <w:r w:rsidRPr="00C10835">
        <w:t xml:space="preserve"> защиты населения и территорий от чрезвычайных ситуаций, предложения по приданию аварийному разливу статуса чрезвычайной ситуации при более низких значениях разлива, а также предложения по повышению категории чрезвычайной ситуации, объявленной по факту разлива.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C10835">
        <w:lastRenderedPageBreak/>
        <w:t>6. Территориальные органы МПР России по согласованию с территориальными органами МЧС России могут принимать решение о снижении уровня разлива нефти и нефтепродуктов на местности для отнесения его к чрезвычайной ситуации с учетом природно-климатических и иных особенностей региона, в том числе дифференцированно по административным районам и муниципальным образованиям.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C10835">
        <w:t xml:space="preserve">7. Вне зависимости от придания в установленном </w:t>
      </w:r>
      <w:proofErr w:type="gramStart"/>
      <w:r w:rsidRPr="00C10835">
        <w:t>порядке</w:t>
      </w:r>
      <w:proofErr w:type="gramEnd"/>
      <w:r w:rsidRPr="00C10835">
        <w:t xml:space="preserve"> аварийному разливу нефти и нефтепродуктов статуса чрезвычайной ситуации территориальные органы и специализированные морские инспекции МПР России осуществляют контроль за ликвидацией разлива и последствий его негативного воздействия на окружающую среду.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</w:pP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</w:pP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</w:pP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</w:pP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</w:pP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  <w:bookmarkStart w:id="4" w:name="Par55"/>
      <w:bookmarkEnd w:id="4"/>
      <w:r w:rsidRPr="00C10835">
        <w:t>Приложение 1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C10835">
        <w:t>к Указаниям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C10835">
        <w:t xml:space="preserve">по определению </w:t>
      </w:r>
      <w:proofErr w:type="gramStart"/>
      <w:r w:rsidRPr="00C10835">
        <w:t>нижнего</w:t>
      </w:r>
      <w:proofErr w:type="gramEnd"/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C10835">
        <w:t>уровня разлива нефти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C10835">
        <w:t>и нефтепродуктов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C10835">
        <w:t>для отнесения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C10835">
        <w:t>аварийного разлива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C10835">
        <w:t>к чрезвычайной ситуации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</w:pP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bookmarkStart w:id="5" w:name="Par64"/>
      <w:bookmarkEnd w:id="5"/>
      <w:r w:rsidRPr="00C10835">
        <w:t>ПЕРЕЧЕНЬ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C10835">
        <w:t>ОБЯЗАТЕЛЬНЫХ СВЕДЕНИЙ ДЛЯ СООБЩЕНИЯ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C10835">
        <w:t>ОБ АВАРИЙНОМ РАЗЛИВЕ НЕФТИ И НЕФТЕПРОДУКТОВ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C10835">
        <w:t>В ТЕРРИТОРИАЛЬНЫЕ ОРГАНЫ И СПЕЦМОРИНСПЕКЦИИ МПР РОССИИ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</w:pP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C10835">
        <w:t>1. Дата, время и место разлива нефти и нефтепродуктов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C10835">
        <w:t>2. Источник загрязнения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C10835">
        <w:t>3. Причина разлива нефти и нефтепродуктов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C10835">
        <w:t>4. Вид и ориентировочное количество пролитых нефти и нефтепродуктов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C10835">
        <w:t>5. Площадь загрязнения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C10835">
        <w:t>6. Назначение и вид использования загрязненной территории (акватории)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C10835">
        <w:t>7. Гидрометеорологическая обстановка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C10835">
        <w:t>8. Попадание или угроза попадания в поверхностные или подземные воды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C10835">
        <w:t>9. Для промышленных площадок: попадание или угроза попадания на сопредельные территории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C10835">
        <w:t>10. Для акваторий: скорость распространения и направление дрейфа пятна нефти и нефтепродуктов, вероятность загрязнения береговой линии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C10835">
        <w:t>11. Возможность или невозможность ликвидации загрязнения собственными силами в сроки, предусмотренные планом ЛАРН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C10835">
        <w:t>12. Принятые меры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C10835">
        <w:lastRenderedPageBreak/>
        <w:t>13. Дополнительная информация о разливе и ходе его ликвидации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</w:pP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</w:pP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</w:pP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</w:pP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</w:pP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  <w:bookmarkStart w:id="6" w:name="Par87"/>
      <w:bookmarkEnd w:id="6"/>
      <w:r w:rsidRPr="00C10835">
        <w:t>Приложение 2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C10835">
        <w:t>к Указаниям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C10835">
        <w:t xml:space="preserve">по определению </w:t>
      </w:r>
      <w:proofErr w:type="gramStart"/>
      <w:r w:rsidRPr="00C10835">
        <w:t>нижнего</w:t>
      </w:r>
      <w:proofErr w:type="gramEnd"/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C10835">
        <w:t>уровня разлива нефти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C10835">
        <w:t>и нефтепродуктов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C10835">
        <w:t>для отнесения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C10835">
        <w:t>аварийного разлива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C10835">
        <w:t>к чрезвычайной ситуации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</w:pP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bookmarkStart w:id="7" w:name="Par96"/>
      <w:bookmarkEnd w:id="7"/>
      <w:r w:rsidRPr="00C10835">
        <w:t>ЗНАЧЕНИЯ НИЖНЕГО УРОВНЯ РАЗЛИВА НЕФТИ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C10835">
        <w:t>И НЕФТЕПРОДУКТОВ ДЛЯ ОТНЕСЕНИЯ АВАРИЙНОГО РАЗЛИВА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C10835">
        <w:t>К ЧРЕЗВЫЧАЙНОЙ СИТУАЦИИ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</w:pP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</w:pPr>
      <w:bookmarkStart w:id="8" w:name="Par100"/>
      <w:bookmarkEnd w:id="8"/>
      <w:r w:rsidRPr="00C10835">
        <w:t>Таблица 1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</w:pP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C10835">
        <w:t>НА ВНУТРЕННИХ МОРСКИХ ВОДАХ, ТЕРРИТОРИАЛЬНОМ МОРЕ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C10835">
        <w:t>И В ИСКЛЮЧИТЕЛЬНОЙ ЭКОНОМИЧЕСКОЙ ЗОНЕ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C10835">
        <w:t>РОССИЙСКОЙ ФЕДЕРАЦИИ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</w:pPr>
    </w:p>
    <w:p w:rsidR="00C10835" w:rsidRPr="00C10835" w:rsidRDefault="00C1083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C10835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┌───────────────────────────────────────┬────────────────────────┐</w:t>
      </w:r>
    </w:p>
    <w:p w:rsidR="00C10835" w:rsidRPr="00C10835" w:rsidRDefault="00C1083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C10835">
        <w:rPr>
          <w:rFonts w:ascii="Courier New" w:hAnsi="Courier New" w:cs="Courier New"/>
          <w:sz w:val="20"/>
          <w:szCs w:val="20"/>
        </w:rPr>
        <w:t>│                Объект                 │ Нижний уровень разлива │</w:t>
      </w:r>
    </w:p>
    <w:p w:rsidR="00C10835" w:rsidRPr="00C10835" w:rsidRDefault="00C1083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C10835">
        <w:rPr>
          <w:rFonts w:ascii="Courier New" w:hAnsi="Courier New" w:cs="Courier New"/>
          <w:sz w:val="20"/>
          <w:szCs w:val="20"/>
        </w:rPr>
        <w:t>│                                       ├────────────────────────┤</w:t>
      </w:r>
    </w:p>
    <w:p w:rsidR="00C10835" w:rsidRPr="00C10835" w:rsidRDefault="00C1083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C10835">
        <w:rPr>
          <w:rFonts w:ascii="Courier New" w:hAnsi="Courier New" w:cs="Courier New"/>
          <w:sz w:val="20"/>
          <w:szCs w:val="20"/>
        </w:rPr>
        <w:t xml:space="preserve">│                                       │        масса, </w:t>
      </w:r>
      <w:proofErr w:type="gramStart"/>
      <w:r w:rsidRPr="00C10835">
        <w:rPr>
          <w:rFonts w:ascii="Courier New" w:hAnsi="Courier New" w:cs="Courier New"/>
          <w:sz w:val="20"/>
          <w:szCs w:val="20"/>
        </w:rPr>
        <w:t>т</w:t>
      </w:r>
      <w:proofErr w:type="gramEnd"/>
      <w:r w:rsidRPr="00C10835">
        <w:rPr>
          <w:rFonts w:ascii="Courier New" w:hAnsi="Courier New" w:cs="Courier New"/>
          <w:sz w:val="20"/>
          <w:szCs w:val="20"/>
        </w:rPr>
        <w:t xml:space="preserve">        │</w:t>
      </w:r>
    </w:p>
    <w:p w:rsidR="00C10835" w:rsidRPr="00C10835" w:rsidRDefault="00C1083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C10835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├───────────────────────────────────────┼────────────────────────┤</w:t>
      </w:r>
    </w:p>
    <w:p w:rsidR="00C10835" w:rsidRPr="00C10835" w:rsidRDefault="00C1083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C10835">
        <w:rPr>
          <w:rFonts w:ascii="Courier New" w:hAnsi="Courier New" w:cs="Courier New"/>
          <w:sz w:val="20"/>
          <w:szCs w:val="20"/>
        </w:rPr>
        <w:t>│Азовское море                          │           0,5          │</w:t>
      </w:r>
    </w:p>
    <w:p w:rsidR="00C10835" w:rsidRPr="00C10835" w:rsidRDefault="00C1083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C10835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├───────────────────────────────────────┼────────────────────────┤</w:t>
      </w:r>
    </w:p>
    <w:p w:rsidR="00C10835" w:rsidRPr="00C10835" w:rsidRDefault="00C1083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C10835">
        <w:rPr>
          <w:rFonts w:ascii="Courier New" w:hAnsi="Courier New" w:cs="Courier New"/>
          <w:sz w:val="20"/>
          <w:szCs w:val="20"/>
        </w:rPr>
        <w:t>│Черное море                            │           1            │</w:t>
      </w:r>
    </w:p>
    <w:p w:rsidR="00C10835" w:rsidRPr="00C10835" w:rsidRDefault="00C1083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C10835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├───────────────────────────────────────┼────────────────────────┤</w:t>
      </w:r>
    </w:p>
    <w:p w:rsidR="00C10835" w:rsidRPr="00C10835" w:rsidRDefault="00C1083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C10835">
        <w:rPr>
          <w:rFonts w:ascii="Courier New" w:hAnsi="Courier New" w:cs="Courier New"/>
          <w:sz w:val="20"/>
          <w:szCs w:val="20"/>
        </w:rPr>
        <w:t>│Каспийское море                        │                        │</w:t>
      </w:r>
    </w:p>
    <w:p w:rsidR="00C10835" w:rsidRPr="00C10835" w:rsidRDefault="00C1083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C10835">
        <w:rPr>
          <w:rFonts w:ascii="Courier New" w:hAnsi="Courier New" w:cs="Courier New"/>
          <w:sz w:val="20"/>
          <w:szCs w:val="20"/>
        </w:rPr>
        <w:t>│- Северный Каспий                      │           0,5          │</w:t>
      </w:r>
    </w:p>
    <w:p w:rsidR="00C10835" w:rsidRPr="00C10835" w:rsidRDefault="00C1083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C10835">
        <w:rPr>
          <w:rFonts w:ascii="Courier New" w:hAnsi="Courier New" w:cs="Courier New"/>
          <w:sz w:val="20"/>
          <w:szCs w:val="20"/>
        </w:rPr>
        <w:t>│- устье Волги                          │           0,1          │</w:t>
      </w:r>
    </w:p>
    <w:p w:rsidR="00C10835" w:rsidRPr="00C10835" w:rsidRDefault="00C1083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C10835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├───────────────────────────────────────┼────────────────────────┤</w:t>
      </w:r>
    </w:p>
    <w:p w:rsidR="00C10835" w:rsidRPr="00C10835" w:rsidRDefault="00C1083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C10835">
        <w:rPr>
          <w:rFonts w:ascii="Courier New" w:hAnsi="Courier New" w:cs="Courier New"/>
          <w:sz w:val="20"/>
          <w:szCs w:val="20"/>
        </w:rPr>
        <w:t>│Балтийское море                        │           0,3          │</w:t>
      </w:r>
    </w:p>
    <w:p w:rsidR="00C10835" w:rsidRPr="00C10835" w:rsidRDefault="00C1083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C10835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├───────────────────────────────────────┼────────────────────────┤</w:t>
      </w:r>
    </w:p>
    <w:p w:rsidR="00C10835" w:rsidRPr="00C10835" w:rsidRDefault="00C1083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C10835">
        <w:rPr>
          <w:rFonts w:ascii="Courier New" w:hAnsi="Courier New" w:cs="Courier New"/>
          <w:sz w:val="20"/>
          <w:szCs w:val="20"/>
        </w:rPr>
        <w:t>│Моря Северного Ледовитого океана       │           0,5          │</w:t>
      </w:r>
    </w:p>
    <w:p w:rsidR="00C10835" w:rsidRPr="00C10835" w:rsidRDefault="00C1083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C10835">
        <w:rPr>
          <w:rFonts w:ascii="Courier New" w:hAnsi="Courier New" w:cs="Courier New"/>
          <w:sz w:val="20"/>
          <w:szCs w:val="20"/>
        </w:rPr>
        <w:t>│Устье Северной Двины                   │           0,3          │</w:t>
      </w:r>
    </w:p>
    <w:p w:rsidR="00C10835" w:rsidRPr="00C10835" w:rsidRDefault="00C1083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C10835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├───────────────────────────────────────┼────────────────────────┤</w:t>
      </w:r>
    </w:p>
    <w:p w:rsidR="00C10835" w:rsidRPr="00C10835" w:rsidRDefault="00C1083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C10835">
        <w:rPr>
          <w:rFonts w:ascii="Courier New" w:hAnsi="Courier New" w:cs="Courier New"/>
          <w:sz w:val="20"/>
          <w:szCs w:val="20"/>
        </w:rPr>
        <w:t>│Моря Тихого океана                     │           1            │</w:t>
      </w:r>
    </w:p>
    <w:p w:rsidR="00C10835" w:rsidRPr="00C10835" w:rsidRDefault="00C10835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C10835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└───────────────────────────────────────┴────────────────────────┘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</w:pP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</w:pP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</w:pP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</w:pPr>
      <w:bookmarkStart w:id="9" w:name="Par129"/>
      <w:bookmarkEnd w:id="9"/>
      <w:r w:rsidRPr="00C10835">
        <w:t>Таблица 2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</w:pP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C10835">
        <w:t>НА ПОВЕРХНОСТНЫХ ВОДНЫХ ОБЪЕКТАХ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C10835">
        <w:lastRenderedPageBreak/>
        <w:t>(ЗА ИСКЛЮЧЕНИЕМ ТОРФЯНЫХ БОЛОТ)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920"/>
        <w:gridCol w:w="1560"/>
        <w:gridCol w:w="1680"/>
      </w:tblGrid>
      <w:tr w:rsidR="00C10835" w:rsidRPr="00C10835">
        <w:trPr>
          <w:trHeight w:val="400"/>
          <w:tblCellSpacing w:w="5" w:type="nil"/>
        </w:trPr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10835">
              <w:rPr>
                <w:rFonts w:ascii="Courier New" w:hAnsi="Courier New" w:cs="Courier New"/>
                <w:sz w:val="20"/>
                <w:szCs w:val="20"/>
              </w:rPr>
              <w:t xml:space="preserve">       Категория водных объектов   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10835">
              <w:rPr>
                <w:rFonts w:ascii="Courier New" w:hAnsi="Courier New" w:cs="Courier New"/>
                <w:sz w:val="20"/>
                <w:szCs w:val="20"/>
              </w:rPr>
              <w:t xml:space="preserve"> Нижний уровень разлива </w:t>
            </w:r>
          </w:p>
        </w:tc>
      </w:tr>
      <w:tr w:rsidR="00C10835" w:rsidRPr="00C10835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10835">
              <w:rPr>
                <w:rFonts w:ascii="Courier New" w:hAnsi="Courier New" w:cs="Courier New"/>
                <w:sz w:val="20"/>
                <w:szCs w:val="20"/>
              </w:rPr>
              <w:t xml:space="preserve">        масса, </w:t>
            </w:r>
            <w:proofErr w:type="gramStart"/>
            <w:r w:rsidRPr="00C10835">
              <w:rPr>
                <w:rFonts w:ascii="Courier New" w:hAnsi="Courier New" w:cs="Courier New"/>
                <w:sz w:val="20"/>
                <w:szCs w:val="20"/>
              </w:rPr>
              <w:t>т</w:t>
            </w:r>
            <w:proofErr w:type="gramEnd"/>
            <w:r w:rsidRPr="00C10835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</w:tr>
      <w:tr w:rsidR="00C10835" w:rsidRPr="00C10835">
        <w:trPr>
          <w:trHeight w:val="600"/>
          <w:tblCellSpacing w:w="5" w:type="nil"/>
        </w:trPr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10835">
              <w:rPr>
                <w:rFonts w:ascii="Courier New" w:hAnsi="Courier New" w:cs="Courier New"/>
                <w:sz w:val="20"/>
                <w:szCs w:val="20"/>
              </w:rPr>
              <w:t>легкие неф-</w:t>
            </w: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C10835">
              <w:rPr>
                <w:rFonts w:ascii="Courier New" w:hAnsi="Courier New" w:cs="Courier New"/>
                <w:sz w:val="20"/>
                <w:szCs w:val="20"/>
              </w:rPr>
              <w:t>тепродукты</w:t>
            </w:r>
            <w:proofErr w:type="spellEnd"/>
            <w:r w:rsidRPr="00C108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10835">
              <w:rPr>
                <w:rFonts w:ascii="Courier New" w:hAnsi="Courier New" w:cs="Courier New"/>
                <w:sz w:val="20"/>
                <w:szCs w:val="20"/>
              </w:rPr>
              <w:t xml:space="preserve">нефть и </w:t>
            </w:r>
            <w:proofErr w:type="spellStart"/>
            <w:r w:rsidRPr="00C10835">
              <w:rPr>
                <w:rFonts w:ascii="Courier New" w:hAnsi="Courier New" w:cs="Courier New"/>
                <w:sz w:val="20"/>
                <w:szCs w:val="20"/>
              </w:rPr>
              <w:t>тя</w:t>
            </w:r>
            <w:proofErr w:type="spellEnd"/>
            <w:r w:rsidRPr="00C10835"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C10835">
              <w:rPr>
                <w:rFonts w:ascii="Courier New" w:hAnsi="Courier New" w:cs="Courier New"/>
                <w:sz w:val="20"/>
                <w:szCs w:val="20"/>
              </w:rPr>
              <w:t>желые</w:t>
            </w:r>
            <w:proofErr w:type="spellEnd"/>
            <w:r w:rsidRPr="00C108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C10835">
              <w:rPr>
                <w:rFonts w:ascii="Courier New" w:hAnsi="Courier New" w:cs="Courier New"/>
                <w:sz w:val="20"/>
                <w:szCs w:val="20"/>
              </w:rPr>
              <w:t>нефте</w:t>
            </w:r>
            <w:proofErr w:type="spellEnd"/>
            <w:r w:rsidRPr="00C10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10835">
              <w:rPr>
                <w:rFonts w:ascii="Courier New" w:hAnsi="Courier New" w:cs="Courier New"/>
                <w:sz w:val="20"/>
                <w:szCs w:val="20"/>
              </w:rPr>
              <w:t xml:space="preserve">продукты    </w:t>
            </w:r>
          </w:p>
        </w:tc>
      </w:tr>
      <w:tr w:rsidR="00C10835" w:rsidRPr="00C10835"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C10835">
              <w:rPr>
                <w:rFonts w:ascii="Courier New" w:hAnsi="Courier New" w:cs="Courier New"/>
                <w:sz w:val="20"/>
                <w:szCs w:val="20"/>
              </w:rPr>
              <w:t>Рыбохозяйственные</w:t>
            </w:r>
            <w:proofErr w:type="spellEnd"/>
            <w:r w:rsidRPr="00C10835">
              <w:rPr>
                <w:rFonts w:ascii="Courier New" w:hAnsi="Courier New" w:cs="Courier New"/>
                <w:sz w:val="20"/>
                <w:szCs w:val="20"/>
              </w:rPr>
              <w:t xml:space="preserve"> водоемы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10835">
              <w:rPr>
                <w:rFonts w:ascii="Courier New" w:hAnsi="Courier New" w:cs="Courier New"/>
                <w:sz w:val="20"/>
                <w:szCs w:val="20"/>
              </w:rPr>
              <w:t xml:space="preserve">    0,5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10835"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C10835" w:rsidRPr="00C10835">
        <w:trPr>
          <w:trHeight w:val="400"/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10835">
              <w:rPr>
                <w:rFonts w:ascii="Courier New" w:hAnsi="Courier New" w:cs="Courier New"/>
                <w:sz w:val="20"/>
                <w:szCs w:val="20"/>
              </w:rPr>
              <w:t xml:space="preserve">Водоемы          </w:t>
            </w:r>
            <w:proofErr w:type="gramStart"/>
            <w:r w:rsidRPr="00C10835">
              <w:rPr>
                <w:rFonts w:ascii="Courier New" w:hAnsi="Courier New" w:cs="Courier New"/>
                <w:sz w:val="20"/>
                <w:szCs w:val="20"/>
              </w:rPr>
              <w:t>хозяйственно-питьевого</w:t>
            </w:r>
            <w:proofErr w:type="gramEnd"/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10835">
              <w:rPr>
                <w:rFonts w:ascii="Courier New" w:hAnsi="Courier New" w:cs="Courier New"/>
                <w:sz w:val="20"/>
                <w:szCs w:val="20"/>
              </w:rPr>
              <w:t xml:space="preserve">водопользования      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10835">
              <w:rPr>
                <w:rFonts w:ascii="Courier New" w:hAnsi="Courier New" w:cs="Courier New"/>
                <w:sz w:val="20"/>
                <w:szCs w:val="20"/>
              </w:rPr>
              <w:t xml:space="preserve">    0,5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10835"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C10835" w:rsidRPr="00C10835">
        <w:trPr>
          <w:trHeight w:val="400"/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10835">
              <w:rPr>
                <w:rFonts w:ascii="Courier New" w:hAnsi="Courier New" w:cs="Courier New"/>
                <w:sz w:val="20"/>
                <w:szCs w:val="20"/>
              </w:rPr>
              <w:t xml:space="preserve">Водоемы              </w:t>
            </w:r>
            <w:proofErr w:type="gramStart"/>
            <w:r w:rsidRPr="00C10835">
              <w:rPr>
                <w:rFonts w:ascii="Courier New" w:hAnsi="Courier New" w:cs="Courier New"/>
                <w:sz w:val="20"/>
                <w:szCs w:val="20"/>
              </w:rPr>
              <w:t>культурно-бытового</w:t>
            </w:r>
            <w:proofErr w:type="gramEnd"/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10835">
              <w:rPr>
                <w:rFonts w:ascii="Courier New" w:hAnsi="Courier New" w:cs="Courier New"/>
                <w:sz w:val="20"/>
                <w:szCs w:val="20"/>
              </w:rPr>
              <w:t xml:space="preserve">водопользования      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10835">
              <w:rPr>
                <w:rFonts w:ascii="Courier New" w:hAnsi="Courier New" w:cs="Courier New"/>
                <w:sz w:val="20"/>
                <w:szCs w:val="20"/>
              </w:rPr>
              <w:t xml:space="preserve">    1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10835">
              <w:rPr>
                <w:rFonts w:ascii="Courier New" w:hAnsi="Courier New" w:cs="Courier New"/>
                <w:sz w:val="20"/>
                <w:szCs w:val="20"/>
              </w:rPr>
              <w:t xml:space="preserve">     1,5    </w:t>
            </w:r>
          </w:p>
        </w:tc>
      </w:tr>
    </w:tbl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</w:pP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</w:pP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</w:pP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</w:pPr>
      <w:bookmarkStart w:id="10" w:name="Par154"/>
      <w:bookmarkEnd w:id="10"/>
      <w:r w:rsidRPr="00C10835">
        <w:t>Таблица 3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</w:pP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C10835">
        <w:t>НА МЕСТНОСТИ, В ТОМ ЧИСЛЕ НА ПОВЕРХНОСТИ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C10835">
        <w:t xml:space="preserve">ТОРФЯНЫХ БОЛОТ (В </w:t>
      </w:r>
      <w:proofErr w:type="gramStart"/>
      <w:r w:rsidRPr="00C10835">
        <w:t>ТОННАХ</w:t>
      </w:r>
      <w:proofErr w:type="gramEnd"/>
      <w:r w:rsidRPr="00C10835">
        <w:t>)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376"/>
        <w:gridCol w:w="1512"/>
        <w:gridCol w:w="972"/>
        <w:gridCol w:w="864"/>
        <w:gridCol w:w="1080"/>
        <w:gridCol w:w="972"/>
        <w:gridCol w:w="972"/>
        <w:gridCol w:w="864"/>
      </w:tblGrid>
      <w:tr w:rsidR="00C10835" w:rsidRPr="00C10835">
        <w:trPr>
          <w:trHeight w:val="360"/>
          <w:tblCellSpacing w:w="5" w:type="nil"/>
        </w:trPr>
        <w:tc>
          <w:tcPr>
            <w:tcW w:w="2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>Источник загрязнения</w:t>
            </w:r>
          </w:p>
        </w:tc>
        <w:tc>
          <w:tcPr>
            <w:tcW w:w="1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Вид загряз- </w:t>
            </w: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нения       </w:t>
            </w:r>
          </w:p>
        </w:tc>
        <w:tc>
          <w:tcPr>
            <w:tcW w:w="57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              Вид территории                </w:t>
            </w:r>
          </w:p>
        </w:tc>
      </w:tr>
      <w:tr w:rsidR="00C10835" w:rsidRPr="00C10835">
        <w:trPr>
          <w:trHeight w:val="540"/>
          <w:tblCellSpacing w:w="5" w:type="nil"/>
        </w:trPr>
        <w:tc>
          <w:tcPr>
            <w:tcW w:w="23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8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промышленные </w:t>
            </w: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 площадки   </w:t>
            </w:r>
          </w:p>
        </w:tc>
        <w:tc>
          <w:tcPr>
            <w:tcW w:w="20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территории </w:t>
            </w:r>
            <w:proofErr w:type="spellStart"/>
            <w:r w:rsidRPr="00C10835">
              <w:rPr>
                <w:rFonts w:ascii="Courier New" w:hAnsi="Courier New" w:cs="Courier New"/>
                <w:sz w:val="18"/>
                <w:szCs w:val="18"/>
              </w:rPr>
              <w:t>насе</w:t>
            </w:r>
            <w:proofErr w:type="spellEnd"/>
            <w:r w:rsidRPr="00C1083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ленных пунктов  </w:t>
            </w:r>
          </w:p>
        </w:tc>
        <w:tc>
          <w:tcPr>
            <w:tcW w:w="97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C10835">
              <w:rPr>
                <w:rFonts w:ascii="Courier New" w:hAnsi="Courier New" w:cs="Courier New"/>
                <w:sz w:val="18"/>
                <w:szCs w:val="18"/>
              </w:rPr>
              <w:t>водоох</w:t>
            </w:r>
            <w:proofErr w:type="spellEnd"/>
            <w:r w:rsidRPr="00C1083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C10835">
              <w:rPr>
                <w:rFonts w:ascii="Courier New" w:hAnsi="Courier New" w:cs="Courier New"/>
                <w:sz w:val="18"/>
                <w:szCs w:val="18"/>
              </w:rPr>
              <w:t>ранные</w:t>
            </w:r>
            <w:proofErr w:type="spellEnd"/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зоны   </w:t>
            </w: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водных </w:t>
            </w: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C10835">
              <w:rPr>
                <w:rFonts w:ascii="Courier New" w:hAnsi="Courier New" w:cs="Courier New"/>
                <w:sz w:val="18"/>
                <w:szCs w:val="18"/>
              </w:rPr>
              <w:t>объек</w:t>
            </w:r>
            <w:proofErr w:type="spellEnd"/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proofErr w:type="gramStart"/>
            <w:r w:rsidRPr="00C10835">
              <w:rPr>
                <w:rFonts w:ascii="Courier New" w:hAnsi="Courier New" w:cs="Courier New"/>
                <w:sz w:val="18"/>
                <w:szCs w:val="18"/>
              </w:rPr>
              <w:t>тов</w:t>
            </w:r>
            <w:proofErr w:type="spellEnd"/>
            <w:proofErr w:type="gramEnd"/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</w:tc>
        <w:tc>
          <w:tcPr>
            <w:tcW w:w="86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>прочие</w:t>
            </w: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C10835">
              <w:rPr>
                <w:rFonts w:ascii="Courier New" w:hAnsi="Courier New" w:cs="Courier New"/>
                <w:sz w:val="18"/>
                <w:szCs w:val="18"/>
              </w:rPr>
              <w:t>терри</w:t>
            </w:r>
            <w:proofErr w:type="spellEnd"/>
            <w:r w:rsidRPr="00C1083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тории </w:t>
            </w:r>
          </w:p>
        </w:tc>
      </w:tr>
      <w:tr w:rsidR="00C10835" w:rsidRPr="00C10835">
        <w:trPr>
          <w:trHeight w:val="540"/>
          <w:tblCellSpacing w:w="5" w:type="nil"/>
        </w:trPr>
        <w:tc>
          <w:tcPr>
            <w:tcW w:w="23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с </w:t>
            </w:r>
            <w:proofErr w:type="spellStart"/>
            <w:r w:rsidRPr="00C10835">
              <w:rPr>
                <w:rFonts w:ascii="Courier New" w:hAnsi="Courier New" w:cs="Courier New"/>
                <w:sz w:val="18"/>
                <w:szCs w:val="18"/>
              </w:rPr>
              <w:t>твер</w:t>
            </w:r>
            <w:proofErr w:type="spellEnd"/>
            <w:r w:rsidRPr="00C1083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>дым по-</w:t>
            </w: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C10835">
              <w:rPr>
                <w:rFonts w:ascii="Courier New" w:hAnsi="Courier New" w:cs="Courier New"/>
                <w:sz w:val="18"/>
                <w:szCs w:val="18"/>
              </w:rPr>
              <w:t>крытием</w:t>
            </w:r>
            <w:proofErr w:type="spellEnd"/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без   </w:t>
            </w: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C10835">
              <w:rPr>
                <w:rFonts w:ascii="Courier New" w:hAnsi="Courier New" w:cs="Courier New"/>
                <w:sz w:val="18"/>
                <w:szCs w:val="18"/>
              </w:rPr>
              <w:t>покры</w:t>
            </w:r>
            <w:proofErr w:type="spellEnd"/>
            <w:r w:rsidRPr="00C1083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C10835">
              <w:rPr>
                <w:rFonts w:ascii="Courier New" w:hAnsi="Courier New" w:cs="Courier New"/>
                <w:sz w:val="18"/>
                <w:szCs w:val="18"/>
              </w:rPr>
              <w:t>тия</w:t>
            </w:r>
            <w:proofErr w:type="spellEnd"/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с </w:t>
            </w:r>
            <w:proofErr w:type="spellStart"/>
            <w:r w:rsidRPr="00C10835">
              <w:rPr>
                <w:rFonts w:ascii="Courier New" w:hAnsi="Courier New" w:cs="Courier New"/>
                <w:sz w:val="18"/>
                <w:szCs w:val="18"/>
              </w:rPr>
              <w:t>твер</w:t>
            </w:r>
            <w:proofErr w:type="spellEnd"/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дым </w:t>
            </w:r>
            <w:proofErr w:type="spellStart"/>
            <w:r w:rsidRPr="00C10835">
              <w:rPr>
                <w:rFonts w:ascii="Courier New" w:hAnsi="Courier New" w:cs="Courier New"/>
                <w:sz w:val="18"/>
                <w:szCs w:val="18"/>
              </w:rPr>
              <w:t>пок</w:t>
            </w:r>
            <w:proofErr w:type="spellEnd"/>
            <w:r w:rsidRPr="00C1083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C10835">
              <w:rPr>
                <w:rFonts w:ascii="Courier New" w:hAnsi="Courier New" w:cs="Courier New"/>
                <w:sz w:val="18"/>
                <w:szCs w:val="18"/>
              </w:rPr>
              <w:t>рытием</w:t>
            </w:r>
            <w:proofErr w:type="spellEnd"/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без    </w:t>
            </w: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C10835">
              <w:rPr>
                <w:rFonts w:ascii="Courier New" w:hAnsi="Courier New" w:cs="Courier New"/>
                <w:sz w:val="18"/>
                <w:szCs w:val="18"/>
              </w:rPr>
              <w:t>покры</w:t>
            </w:r>
            <w:proofErr w:type="spellEnd"/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C10835">
              <w:rPr>
                <w:rFonts w:ascii="Courier New" w:hAnsi="Courier New" w:cs="Courier New"/>
                <w:sz w:val="18"/>
                <w:szCs w:val="18"/>
              </w:rPr>
              <w:t>тия</w:t>
            </w:r>
            <w:proofErr w:type="spellEnd"/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10835" w:rsidRPr="00C10835">
        <w:trPr>
          <w:trHeight w:val="540"/>
          <w:tblCellSpacing w:w="5" w:type="nil"/>
        </w:trPr>
        <w:tc>
          <w:tcPr>
            <w:tcW w:w="2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Разведочные и экс-  </w:t>
            </w: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C10835">
              <w:rPr>
                <w:rFonts w:ascii="Courier New" w:hAnsi="Courier New" w:cs="Courier New"/>
                <w:sz w:val="18"/>
                <w:szCs w:val="18"/>
              </w:rPr>
              <w:t>плуатационные</w:t>
            </w:r>
            <w:proofErr w:type="spellEnd"/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C10835">
              <w:rPr>
                <w:rFonts w:ascii="Courier New" w:hAnsi="Courier New" w:cs="Courier New"/>
                <w:sz w:val="18"/>
                <w:szCs w:val="18"/>
              </w:rPr>
              <w:t>сква</w:t>
            </w:r>
            <w:proofErr w:type="spellEnd"/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C10835">
              <w:rPr>
                <w:rFonts w:ascii="Courier New" w:hAnsi="Courier New" w:cs="Courier New"/>
                <w:sz w:val="18"/>
                <w:szCs w:val="18"/>
              </w:rPr>
              <w:t>жины</w:t>
            </w:r>
            <w:proofErr w:type="spellEnd"/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        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Нефть &lt;*&gt;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40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20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 30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15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7   </w:t>
            </w:r>
          </w:p>
        </w:tc>
      </w:tr>
      <w:tr w:rsidR="00C10835" w:rsidRPr="00C10835">
        <w:trPr>
          <w:trHeight w:val="360"/>
          <w:tblCellSpacing w:w="5" w:type="nil"/>
        </w:trPr>
        <w:tc>
          <w:tcPr>
            <w:tcW w:w="23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C10835">
              <w:rPr>
                <w:rFonts w:ascii="Courier New" w:hAnsi="Courier New" w:cs="Courier New"/>
                <w:sz w:val="18"/>
                <w:szCs w:val="18"/>
              </w:rPr>
              <w:t>Нефт</w:t>
            </w:r>
            <w:proofErr w:type="gramStart"/>
            <w:r w:rsidRPr="00C10835">
              <w:rPr>
                <w:rFonts w:ascii="Courier New" w:hAnsi="Courier New" w:cs="Courier New"/>
                <w:sz w:val="18"/>
                <w:szCs w:val="18"/>
              </w:rPr>
              <w:t>е</w:t>
            </w:r>
            <w:proofErr w:type="spellEnd"/>
            <w:r w:rsidRPr="00C10835">
              <w:rPr>
                <w:rFonts w:ascii="Courier New" w:hAnsi="Courier New" w:cs="Courier New"/>
                <w:sz w:val="18"/>
                <w:szCs w:val="18"/>
              </w:rPr>
              <w:t>-</w:t>
            </w:r>
            <w:proofErr w:type="gramEnd"/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и </w:t>
            </w:r>
            <w:proofErr w:type="spellStart"/>
            <w:r w:rsidRPr="00C10835">
              <w:rPr>
                <w:rFonts w:ascii="Courier New" w:hAnsi="Courier New" w:cs="Courier New"/>
                <w:sz w:val="18"/>
                <w:szCs w:val="18"/>
              </w:rPr>
              <w:t>продукто</w:t>
            </w:r>
            <w:proofErr w:type="spellEnd"/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-  </w:t>
            </w: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проводы &lt;**&gt;  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Нефть   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40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20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 30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15   </w:t>
            </w:r>
          </w:p>
        </w:tc>
        <w:tc>
          <w:tcPr>
            <w:tcW w:w="97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Любой </w:t>
            </w: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факт  </w:t>
            </w: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>разлива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7   </w:t>
            </w:r>
          </w:p>
        </w:tc>
      </w:tr>
      <w:tr w:rsidR="00C10835" w:rsidRPr="00C10835">
        <w:trPr>
          <w:trHeight w:val="360"/>
          <w:tblCellSpacing w:w="5" w:type="nil"/>
        </w:trPr>
        <w:tc>
          <w:tcPr>
            <w:tcW w:w="23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Легкие неф- </w:t>
            </w: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C10835">
              <w:rPr>
                <w:rFonts w:ascii="Courier New" w:hAnsi="Courier New" w:cs="Courier New"/>
                <w:sz w:val="18"/>
                <w:szCs w:val="18"/>
              </w:rPr>
              <w:t>тепродукты</w:t>
            </w:r>
            <w:proofErr w:type="spellEnd"/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30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15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 20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3   </w:t>
            </w:r>
          </w:p>
        </w:tc>
      </w:tr>
      <w:tr w:rsidR="00C10835" w:rsidRPr="00C10835">
        <w:trPr>
          <w:trHeight w:val="720"/>
          <w:tblCellSpacing w:w="5" w:type="nil"/>
        </w:trPr>
        <w:tc>
          <w:tcPr>
            <w:tcW w:w="23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>Авт</w:t>
            </w:r>
            <w:proofErr w:type="gramStart"/>
            <w:r w:rsidRPr="00C10835"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и </w:t>
            </w:r>
            <w:proofErr w:type="spellStart"/>
            <w:r w:rsidRPr="00C10835">
              <w:rPr>
                <w:rFonts w:ascii="Courier New" w:hAnsi="Courier New" w:cs="Courier New"/>
                <w:sz w:val="18"/>
                <w:szCs w:val="18"/>
              </w:rPr>
              <w:t>железнодо</w:t>
            </w:r>
            <w:proofErr w:type="spellEnd"/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-  </w:t>
            </w: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C10835">
              <w:rPr>
                <w:rFonts w:ascii="Courier New" w:hAnsi="Courier New" w:cs="Courier New"/>
                <w:sz w:val="18"/>
                <w:szCs w:val="18"/>
              </w:rPr>
              <w:t>рожные</w:t>
            </w:r>
            <w:proofErr w:type="spellEnd"/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цистерны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Нефть и </w:t>
            </w:r>
            <w:proofErr w:type="spellStart"/>
            <w:r w:rsidRPr="00C10835">
              <w:rPr>
                <w:rFonts w:ascii="Courier New" w:hAnsi="Courier New" w:cs="Courier New"/>
                <w:sz w:val="18"/>
                <w:szCs w:val="18"/>
              </w:rPr>
              <w:t>тя</w:t>
            </w:r>
            <w:proofErr w:type="spellEnd"/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C10835">
              <w:rPr>
                <w:rFonts w:ascii="Courier New" w:hAnsi="Courier New" w:cs="Courier New"/>
                <w:sz w:val="18"/>
                <w:szCs w:val="18"/>
              </w:rPr>
              <w:t>желые</w:t>
            </w:r>
            <w:proofErr w:type="spellEnd"/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C10835">
              <w:rPr>
                <w:rFonts w:ascii="Courier New" w:hAnsi="Courier New" w:cs="Courier New"/>
                <w:sz w:val="18"/>
                <w:szCs w:val="18"/>
              </w:rPr>
              <w:t>нефте</w:t>
            </w:r>
            <w:proofErr w:type="spellEnd"/>
            <w:r w:rsidRPr="00C1083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продукты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10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 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  5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97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Любой </w:t>
            </w: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факт  </w:t>
            </w: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>разлива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3   </w:t>
            </w:r>
          </w:p>
        </w:tc>
      </w:tr>
      <w:tr w:rsidR="00C10835" w:rsidRPr="00C10835">
        <w:trPr>
          <w:trHeight w:val="360"/>
          <w:tblCellSpacing w:w="5" w:type="nil"/>
        </w:trPr>
        <w:tc>
          <w:tcPr>
            <w:tcW w:w="23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Легкие неф- </w:t>
            </w: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C10835">
              <w:rPr>
                <w:rFonts w:ascii="Courier New" w:hAnsi="Courier New" w:cs="Courier New"/>
                <w:sz w:val="18"/>
                <w:szCs w:val="18"/>
              </w:rPr>
              <w:t>тепродукты</w:t>
            </w:r>
            <w:proofErr w:type="spellEnd"/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  3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 1   </w:t>
            </w: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1   </w:t>
            </w:r>
          </w:p>
        </w:tc>
      </w:tr>
      <w:tr w:rsidR="00C10835" w:rsidRPr="00C10835">
        <w:trPr>
          <w:trHeight w:val="360"/>
          <w:tblCellSpacing w:w="5" w:type="nil"/>
        </w:trPr>
        <w:tc>
          <w:tcPr>
            <w:tcW w:w="23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C10835">
              <w:rPr>
                <w:rFonts w:ascii="Courier New" w:hAnsi="Courier New" w:cs="Courier New"/>
                <w:sz w:val="18"/>
                <w:szCs w:val="18"/>
              </w:rPr>
              <w:t>Крупнотоннажные</w:t>
            </w:r>
            <w:proofErr w:type="gramEnd"/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ста-</w:t>
            </w: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C10835">
              <w:rPr>
                <w:rFonts w:ascii="Courier New" w:hAnsi="Courier New" w:cs="Courier New"/>
                <w:sz w:val="18"/>
                <w:szCs w:val="18"/>
              </w:rPr>
              <w:t>ционарные</w:t>
            </w:r>
            <w:proofErr w:type="spellEnd"/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хранилища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Нефть   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30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15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 20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7   </w:t>
            </w:r>
          </w:p>
        </w:tc>
      </w:tr>
      <w:tr w:rsidR="00C10835" w:rsidRPr="00C10835">
        <w:trPr>
          <w:trHeight w:val="540"/>
          <w:tblCellSpacing w:w="5" w:type="nil"/>
        </w:trPr>
        <w:tc>
          <w:tcPr>
            <w:tcW w:w="23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C10835">
              <w:rPr>
                <w:rFonts w:ascii="Courier New" w:hAnsi="Courier New" w:cs="Courier New"/>
                <w:sz w:val="18"/>
                <w:szCs w:val="18"/>
              </w:rPr>
              <w:t>Тяжелые</w:t>
            </w:r>
            <w:proofErr w:type="gramEnd"/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неф-</w:t>
            </w: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C10835">
              <w:rPr>
                <w:rFonts w:ascii="Courier New" w:hAnsi="Courier New" w:cs="Courier New"/>
                <w:sz w:val="18"/>
                <w:szCs w:val="18"/>
              </w:rPr>
              <w:t>тепродукты</w:t>
            </w:r>
            <w:proofErr w:type="spellEnd"/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40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20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 30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15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15   </w:t>
            </w:r>
          </w:p>
        </w:tc>
      </w:tr>
      <w:tr w:rsidR="00C10835" w:rsidRPr="00C10835">
        <w:trPr>
          <w:trHeight w:val="360"/>
          <w:tblCellSpacing w:w="5" w:type="nil"/>
        </w:trPr>
        <w:tc>
          <w:tcPr>
            <w:tcW w:w="23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Легкие неф- </w:t>
            </w: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C10835">
              <w:rPr>
                <w:rFonts w:ascii="Courier New" w:hAnsi="Courier New" w:cs="Courier New"/>
                <w:sz w:val="18"/>
                <w:szCs w:val="18"/>
              </w:rPr>
              <w:t>тепродукты</w:t>
            </w:r>
            <w:proofErr w:type="spellEnd"/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20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 7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 10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 1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C10835" w:rsidRPr="00C10835">
        <w:trPr>
          <w:trHeight w:val="360"/>
          <w:tblCellSpacing w:w="5" w:type="nil"/>
        </w:trPr>
        <w:tc>
          <w:tcPr>
            <w:tcW w:w="23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C10835">
              <w:rPr>
                <w:rFonts w:ascii="Courier New" w:hAnsi="Courier New" w:cs="Courier New"/>
                <w:sz w:val="18"/>
                <w:szCs w:val="18"/>
              </w:rPr>
              <w:t>Мелкотоннажные</w:t>
            </w:r>
            <w:proofErr w:type="spellEnd"/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C10835">
              <w:rPr>
                <w:rFonts w:ascii="Courier New" w:hAnsi="Courier New" w:cs="Courier New"/>
                <w:sz w:val="18"/>
                <w:szCs w:val="18"/>
              </w:rPr>
              <w:t>хра</w:t>
            </w:r>
            <w:proofErr w:type="spellEnd"/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C10835">
              <w:rPr>
                <w:rFonts w:ascii="Courier New" w:hAnsi="Courier New" w:cs="Courier New"/>
                <w:sz w:val="18"/>
                <w:szCs w:val="18"/>
              </w:rPr>
              <w:lastRenderedPageBreak/>
              <w:t>нилища</w:t>
            </w:r>
            <w:proofErr w:type="spellEnd"/>
            <w:r w:rsidRPr="00C10835">
              <w:rPr>
                <w:rFonts w:ascii="Courier New" w:hAnsi="Courier New" w:cs="Courier New"/>
                <w:sz w:val="18"/>
                <w:szCs w:val="18"/>
              </w:rPr>
              <w:t>, объекты роз-</w:t>
            </w: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C10835">
              <w:rPr>
                <w:rFonts w:ascii="Courier New" w:hAnsi="Courier New" w:cs="Courier New"/>
                <w:sz w:val="18"/>
                <w:szCs w:val="18"/>
              </w:rPr>
              <w:t>ничной</w:t>
            </w:r>
            <w:proofErr w:type="spellEnd"/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реализации   </w:t>
            </w: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нефтепродуктов и    </w:t>
            </w: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иные источники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Нефть   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10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 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  6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 2   </w:t>
            </w:r>
          </w:p>
        </w:tc>
        <w:tc>
          <w:tcPr>
            <w:tcW w:w="97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Любой </w:t>
            </w: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факт  </w:t>
            </w: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>разлива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2   </w:t>
            </w:r>
          </w:p>
        </w:tc>
      </w:tr>
      <w:tr w:rsidR="00C10835" w:rsidRPr="00C10835">
        <w:trPr>
          <w:trHeight w:val="540"/>
          <w:tblCellSpacing w:w="5" w:type="nil"/>
        </w:trPr>
        <w:tc>
          <w:tcPr>
            <w:tcW w:w="23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C10835">
              <w:rPr>
                <w:rFonts w:ascii="Courier New" w:hAnsi="Courier New" w:cs="Courier New"/>
                <w:sz w:val="18"/>
                <w:szCs w:val="18"/>
              </w:rPr>
              <w:t>Тяжелые</w:t>
            </w:r>
            <w:proofErr w:type="gramEnd"/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неф-</w:t>
            </w: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C10835">
              <w:rPr>
                <w:rFonts w:ascii="Courier New" w:hAnsi="Courier New" w:cs="Courier New"/>
                <w:sz w:val="18"/>
                <w:szCs w:val="18"/>
              </w:rPr>
              <w:t>тепродукты</w:t>
            </w:r>
            <w:proofErr w:type="spellEnd"/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20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 7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 10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C10835" w:rsidRPr="00C10835">
        <w:trPr>
          <w:trHeight w:val="360"/>
          <w:tblCellSpacing w:w="5" w:type="nil"/>
        </w:trPr>
        <w:tc>
          <w:tcPr>
            <w:tcW w:w="23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Легкие неф- </w:t>
            </w: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C10835">
              <w:rPr>
                <w:rFonts w:ascii="Courier New" w:hAnsi="Courier New" w:cs="Courier New"/>
                <w:sz w:val="18"/>
                <w:szCs w:val="18"/>
              </w:rPr>
              <w:t>тепродукты</w:t>
            </w:r>
            <w:proofErr w:type="spellEnd"/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10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 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  6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 0,5 </w:t>
            </w: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10835" w:rsidRPr="00C10835" w:rsidRDefault="00C1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0835">
              <w:rPr>
                <w:rFonts w:ascii="Courier New" w:hAnsi="Courier New" w:cs="Courier New"/>
                <w:sz w:val="18"/>
                <w:szCs w:val="18"/>
              </w:rPr>
              <w:t xml:space="preserve">  0,5 </w:t>
            </w:r>
          </w:p>
        </w:tc>
      </w:tr>
    </w:tbl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</w:pP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C10835">
        <w:t>--------------------------------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C10835">
        <w:t>&lt;*&gt; Учитывается масса нефти с пластовыми и подтоварными водами.</w:t>
      </w: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 w:rsidRPr="00C10835">
        <w:t>&lt;**&gt; В соответствии с Инструкцией о сроках и формах представления информации в области защиты населения и территорий от чрезвычайных ситуаций природного и техногенного характера, утвержденной Приказом МЧС России от 07.07.97 N 382, любой факт порыва магистрального трубопровода требует оповещения органов МЧС России.</w:t>
      </w:r>
      <w:proofErr w:type="gramEnd"/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</w:pPr>
    </w:p>
    <w:p w:rsidR="00C10835" w:rsidRPr="00C10835" w:rsidRDefault="00C10835">
      <w:pPr>
        <w:widowControl w:val="0"/>
        <w:autoSpaceDE w:val="0"/>
        <w:autoSpaceDN w:val="0"/>
        <w:adjustRightInd w:val="0"/>
        <w:spacing w:after="0" w:line="240" w:lineRule="auto"/>
      </w:pPr>
    </w:p>
    <w:p w:rsidR="00C10835" w:rsidRPr="00C10835" w:rsidRDefault="00C1083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sz w:val="2"/>
          <w:szCs w:val="2"/>
        </w:rPr>
      </w:pPr>
    </w:p>
    <w:p w:rsidR="00FF76A7" w:rsidRPr="00C10835" w:rsidRDefault="00FF76A7"/>
    <w:sectPr w:rsidR="00FF76A7" w:rsidRPr="00C10835" w:rsidSect="00C1083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35"/>
    <w:rsid w:val="00050708"/>
    <w:rsid w:val="0006196F"/>
    <w:rsid w:val="000D2C7B"/>
    <w:rsid w:val="001254E9"/>
    <w:rsid w:val="00182AF6"/>
    <w:rsid w:val="00221184"/>
    <w:rsid w:val="00292469"/>
    <w:rsid w:val="00300157"/>
    <w:rsid w:val="00316BC3"/>
    <w:rsid w:val="003A2789"/>
    <w:rsid w:val="0045450E"/>
    <w:rsid w:val="005D38FB"/>
    <w:rsid w:val="005E2BC6"/>
    <w:rsid w:val="00647A7B"/>
    <w:rsid w:val="00701174"/>
    <w:rsid w:val="00705042"/>
    <w:rsid w:val="007320EA"/>
    <w:rsid w:val="007642E6"/>
    <w:rsid w:val="008219A0"/>
    <w:rsid w:val="00840AD3"/>
    <w:rsid w:val="008726C0"/>
    <w:rsid w:val="00892CD9"/>
    <w:rsid w:val="00895F43"/>
    <w:rsid w:val="008C36BC"/>
    <w:rsid w:val="008E545B"/>
    <w:rsid w:val="00921B75"/>
    <w:rsid w:val="009340E6"/>
    <w:rsid w:val="0095120F"/>
    <w:rsid w:val="00987D41"/>
    <w:rsid w:val="00993BB0"/>
    <w:rsid w:val="009A1F73"/>
    <w:rsid w:val="009B099D"/>
    <w:rsid w:val="009F17F8"/>
    <w:rsid w:val="00A01ABC"/>
    <w:rsid w:val="00A83A99"/>
    <w:rsid w:val="00AA07D9"/>
    <w:rsid w:val="00AA61B1"/>
    <w:rsid w:val="00AB5150"/>
    <w:rsid w:val="00AC3F7F"/>
    <w:rsid w:val="00B0081A"/>
    <w:rsid w:val="00B67DF4"/>
    <w:rsid w:val="00BE1C6F"/>
    <w:rsid w:val="00C02D9A"/>
    <w:rsid w:val="00C10835"/>
    <w:rsid w:val="00C2725F"/>
    <w:rsid w:val="00C478FE"/>
    <w:rsid w:val="00C971CD"/>
    <w:rsid w:val="00CD266E"/>
    <w:rsid w:val="00D12AB7"/>
    <w:rsid w:val="00D45AB3"/>
    <w:rsid w:val="00D939E1"/>
    <w:rsid w:val="00DB1094"/>
    <w:rsid w:val="00DB53E9"/>
    <w:rsid w:val="00DD1291"/>
    <w:rsid w:val="00E40E5A"/>
    <w:rsid w:val="00E86389"/>
    <w:rsid w:val="00EC09E9"/>
    <w:rsid w:val="00ED4501"/>
    <w:rsid w:val="00F1591C"/>
    <w:rsid w:val="00FA6DBC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1083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1083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01DED73D7AB6067128CE36ED789A20BE2FFFC13A1709CD7B3E823AA963759479BBF3DB7F43DBACd2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01DED73D7AB6067128CE36ED789A20BB2BF7CE331E54C773678E38AE6C2A837EF2FFDA7F41DBC2A3dCI" TargetMode="External"/><Relationship Id="rId5" Type="http://schemas.openxmlformats.org/officeDocument/2006/relationships/hyperlink" Target="consultantplus://offline/ref=2101DED73D7AB6067128CE36ED789A20BB2BF7CE331E54C773678E38AE6C2A837EF2FFDA7F41DBC2A3dC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1 разряда - Рожков П.В.</dc:creator>
  <cp:lastModifiedBy>Специалист 1 разряда - Рожков П.В.</cp:lastModifiedBy>
  <cp:revision>1</cp:revision>
  <dcterms:created xsi:type="dcterms:W3CDTF">2015-08-19T08:29:00Z</dcterms:created>
  <dcterms:modified xsi:type="dcterms:W3CDTF">2015-08-19T08:30:00Z</dcterms:modified>
</cp:coreProperties>
</file>