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7A" w:rsidRDefault="00CE497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E497A" w:rsidRDefault="00CE497A">
      <w:pPr>
        <w:pStyle w:val="ConsPlusNormal"/>
        <w:jc w:val="both"/>
        <w:outlineLvl w:val="0"/>
      </w:pPr>
    </w:p>
    <w:p w:rsidR="00CE497A" w:rsidRDefault="00CE497A">
      <w:pPr>
        <w:pStyle w:val="ConsPlusTitle"/>
        <w:jc w:val="center"/>
        <w:outlineLvl w:val="0"/>
      </w:pPr>
      <w:r>
        <w:t>ПРАВИТЕЛЬСТВО РОССИЙСКОЙ ФЕДЕРАЦИИ</w:t>
      </w:r>
    </w:p>
    <w:p w:rsidR="00CE497A" w:rsidRDefault="00CE497A">
      <w:pPr>
        <w:pStyle w:val="ConsPlusTitle"/>
        <w:jc w:val="center"/>
      </w:pPr>
    </w:p>
    <w:p w:rsidR="00CE497A" w:rsidRDefault="00CE497A">
      <w:pPr>
        <w:pStyle w:val="ConsPlusTitle"/>
        <w:jc w:val="center"/>
      </w:pPr>
      <w:r>
        <w:t>ПОСТАНОВЛЕНИЕ</w:t>
      </w:r>
    </w:p>
    <w:p w:rsidR="00CE497A" w:rsidRDefault="00CE497A">
      <w:pPr>
        <w:pStyle w:val="ConsPlusTitle"/>
        <w:jc w:val="center"/>
      </w:pPr>
      <w:r>
        <w:t>от 24 апреля 2013 г. N 369</w:t>
      </w:r>
    </w:p>
    <w:p w:rsidR="00CE497A" w:rsidRDefault="00CE497A">
      <w:pPr>
        <w:pStyle w:val="ConsPlusTitle"/>
        <w:jc w:val="center"/>
      </w:pPr>
    </w:p>
    <w:p w:rsidR="00CE497A" w:rsidRDefault="00CE497A">
      <w:pPr>
        <w:pStyle w:val="ConsPlusTitle"/>
        <w:jc w:val="center"/>
      </w:pPr>
      <w:r>
        <w:t>О ПРЕДОСТАВЛЕНИИ</w:t>
      </w:r>
    </w:p>
    <w:p w:rsidR="00CE497A" w:rsidRDefault="00CE497A">
      <w:pPr>
        <w:pStyle w:val="ConsPlusTitle"/>
        <w:jc w:val="center"/>
      </w:pPr>
      <w:r>
        <w:t>ЕДИНОВРЕМЕННОЙ СОЦИАЛЬНОЙ ВЫПЛАТЫ ДЛЯ ПРИОБРЕТЕНИЯ</w:t>
      </w:r>
    </w:p>
    <w:p w:rsidR="00CE497A" w:rsidRDefault="00CE497A">
      <w:pPr>
        <w:pStyle w:val="ConsPlusTitle"/>
        <w:jc w:val="center"/>
      </w:pPr>
      <w:r>
        <w:t>ИЛИ СТРОИТЕЛЬСТВА ЖИЛОГО ПОМЕЩЕНИЯ СОТРУДНИКАМ УЧРЕЖДЕНИЙ</w:t>
      </w:r>
    </w:p>
    <w:p w:rsidR="00CE497A" w:rsidRDefault="00CE497A">
      <w:pPr>
        <w:pStyle w:val="ConsPlusTitle"/>
        <w:jc w:val="center"/>
      </w:pPr>
      <w:r>
        <w:t>И ОРГАНОВ УГОЛОВНО-ИСПОЛНИТЕЛЬНОЙ СИСТЕМЫ, ОРГАНОВ</w:t>
      </w:r>
    </w:p>
    <w:p w:rsidR="00CE497A" w:rsidRDefault="00CE497A">
      <w:pPr>
        <w:pStyle w:val="ConsPlusTitle"/>
        <w:jc w:val="center"/>
      </w:pPr>
      <w:r>
        <w:t>ПРИНУДИТЕЛЬНОГО ИСПОЛНЕНИЯ РОССИЙСКОЙ ФЕДЕРАЦИИ,</w:t>
      </w:r>
    </w:p>
    <w:p w:rsidR="00CE497A" w:rsidRDefault="00CE497A">
      <w:pPr>
        <w:pStyle w:val="ConsPlusTitle"/>
        <w:jc w:val="center"/>
      </w:pPr>
      <w:r>
        <w:t>ФЕДЕРАЛЬНОЙ ПРОТИВОПОЖАРНОЙ СЛУЖБЫ ГОСУДАРСТВЕННОЙ</w:t>
      </w:r>
    </w:p>
    <w:p w:rsidR="00CE497A" w:rsidRDefault="00CE497A">
      <w:pPr>
        <w:pStyle w:val="ConsPlusTitle"/>
        <w:jc w:val="center"/>
      </w:pPr>
      <w:r>
        <w:t>ПРОТИВОПОЖАРНОЙ СЛУЖБЫ И ТАМОЖЕННЫХ</w:t>
      </w:r>
    </w:p>
    <w:p w:rsidR="00CE497A" w:rsidRDefault="00CE497A">
      <w:pPr>
        <w:pStyle w:val="ConsPlusTitle"/>
        <w:jc w:val="center"/>
      </w:pPr>
      <w:r>
        <w:t>ОРГАНОВ РОССИЙСКОЙ ФЕДЕРАЦИИ</w:t>
      </w:r>
    </w:p>
    <w:p w:rsidR="00CE497A" w:rsidRDefault="00CE497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497A" w:rsidRDefault="00CE4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497A" w:rsidRDefault="00CE4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497A" w:rsidRDefault="00CE497A">
            <w:pPr>
              <w:pStyle w:val="ConsPlusNormal"/>
              <w:jc w:val="center"/>
            </w:pPr>
            <w:r>
              <w:rPr>
                <w:color w:val="392C69"/>
              </w:rPr>
              <w:t>Список изменяющих документов</w:t>
            </w:r>
          </w:p>
          <w:p w:rsidR="00CE497A" w:rsidRDefault="00CE497A">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rsidR="00CE497A" w:rsidRDefault="00CE497A">
            <w:pPr>
              <w:pStyle w:val="ConsPlusNormal"/>
              <w:jc w:val="center"/>
            </w:pPr>
            <w:r>
              <w:rPr>
                <w:color w:val="392C69"/>
              </w:rPr>
              <w:t xml:space="preserve">от 14.07.2014 </w:t>
            </w:r>
            <w:hyperlink r:id="rId6" w:history="1">
              <w:r>
                <w:rPr>
                  <w:color w:val="0000FF"/>
                </w:rPr>
                <w:t>N 652</w:t>
              </w:r>
            </w:hyperlink>
            <w:r>
              <w:rPr>
                <w:color w:val="392C69"/>
              </w:rPr>
              <w:t xml:space="preserve">, от 06.03.2015 </w:t>
            </w:r>
            <w:hyperlink r:id="rId7" w:history="1">
              <w:r>
                <w:rPr>
                  <w:color w:val="0000FF"/>
                </w:rPr>
                <w:t>N 201</w:t>
              </w:r>
            </w:hyperlink>
            <w:r>
              <w:rPr>
                <w:color w:val="392C69"/>
              </w:rPr>
              <w:t xml:space="preserve">, от 28.03.2017 </w:t>
            </w:r>
            <w:hyperlink r:id="rId8" w:history="1">
              <w:r>
                <w:rPr>
                  <w:color w:val="0000FF"/>
                </w:rPr>
                <w:t>N 342</w:t>
              </w:r>
            </w:hyperlink>
            <w:r>
              <w:rPr>
                <w:color w:val="392C69"/>
              </w:rPr>
              <w:t>,</w:t>
            </w:r>
          </w:p>
          <w:p w:rsidR="00CE497A" w:rsidRDefault="00CE497A">
            <w:pPr>
              <w:pStyle w:val="ConsPlusNormal"/>
              <w:jc w:val="center"/>
            </w:pPr>
            <w:r>
              <w:rPr>
                <w:color w:val="392C69"/>
              </w:rPr>
              <w:t xml:space="preserve">от 15.11.2019 </w:t>
            </w:r>
            <w:hyperlink r:id="rId9" w:history="1">
              <w:r>
                <w:rPr>
                  <w:color w:val="0000FF"/>
                </w:rPr>
                <w:t>N 1458</w:t>
              </w:r>
            </w:hyperlink>
            <w:r>
              <w:rPr>
                <w:color w:val="392C69"/>
              </w:rPr>
              <w:t xml:space="preserve">, от 21.01.2020 </w:t>
            </w:r>
            <w:hyperlink r:id="rId10" w:history="1">
              <w:r>
                <w:rPr>
                  <w:color w:val="0000FF"/>
                </w:rPr>
                <w:t>N 19</w:t>
              </w:r>
            </w:hyperlink>
            <w:r>
              <w:rPr>
                <w:color w:val="392C69"/>
              </w:rPr>
              <w:t xml:space="preserve">, от 21.05.2020 </w:t>
            </w:r>
            <w:hyperlink r:id="rId11" w:history="1">
              <w:r>
                <w:rPr>
                  <w:color w:val="0000FF"/>
                </w:rPr>
                <w:t>N 723</w:t>
              </w:r>
            </w:hyperlink>
            <w:r>
              <w:rPr>
                <w:color w:val="392C69"/>
              </w:rPr>
              <w:t>,</w:t>
            </w:r>
          </w:p>
          <w:p w:rsidR="00CE497A" w:rsidRDefault="00CE497A">
            <w:pPr>
              <w:pStyle w:val="ConsPlusNormal"/>
              <w:jc w:val="center"/>
            </w:pPr>
            <w:r>
              <w:rPr>
                <w:color w:val="392C69"/>
              </w:rPr>
              <w:t xml:space="preserve">от 18.12.2020 </w:t>
            </w:r>
            <w:hyperlink r:id="rId12" w:history="1">
              <w:r>
                <w:rPr>
                  <w:color w:val="0000FF"/>
                </w:rPr>
                <w:t>N 2146</w:t>
              </w:r>
            </w:hyperlink>
            <w:r>
              <w:rPr>
                <w:color w:val="392C69"/>
              </w:rPr>
              <w:t xml:space="preserve">, от 18.10.2021 </w:t>
            </w:r>
            <w:hyperlink r:id="rId13" w:history="1">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7A" w:rsidRDefault="00CE497A">
            <w:pPr>
              <w:spacing w:after="1" w:line="0" w:lineRule="atLeast"/>
            </w:pPr>
          </w:p>
        </w:tc>
      </w:tr>
    </w:tbl>
    <w:p w:rsidR="00CE497A" w:rsidRDefault="00CE497A">
      <w:pPr>
        <w:pStyle w:val="ConsPlusNormal"/>
        <w:jc w:val="center"/>
      </w:pPr>
    </w:p>
    <w:p w:rsidR="00CE497A" w:rsidRDefault="00CE497A">
      <w:pPr>
        <w:pStyle w:val="ConsPlusNormal"/>
        <w:ind w:firstLine="540"/>
        <w:jc w:val="both"/>
      </w:pPr>
      <w:r>
        <w:t xml:space="preserve">В соответствии со </w:t>
      </w:r>
      <w:hyperlink r:id="rId14" w:history="1">
        <w:r>
          <w:rPr>
            <w:color w:val="0000FF"/>
          </w:rPr>
          <w:t>статьей 4</w:t>
        </w:r>
      </w:hyperlink>
      <w: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Правительство Российской Федерации постановляет:</w:t>
      </w:r>
    </w:p>
    <w:p w:rsidR="00CE497A" w:rsidRDefault="00CE497A">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CE497A" w:rsidRDefault="00CE497A">
      <w:pPr>
        <w:pStyle w:val="ConsPlusNormal"/>
        <w:jc w:val="both"/>
      </w:pPr>
      <w:r>
        <w:t xml:space="preserve">(в ред. Постановлений Правительства РФ от 28.03.2017 </w:t>
      </w:r>
      <w:hyperlink r:id="rId15" w:history="1">
        <w:r>
          <w:rPr>
            <w:color w:val="0000FF"/>
          </w:rPr>
          <w:t>N 342</w:t>
        </w:r>
      </w:hyperlink>
      <w:r>
        <w:t xml:space="preserve">, от 21.05.2020 </w:t>
      </w:r>
      <w:hyperlink r:id="rId16" w:history="1">
        <w:r>
          <w:rPr>
            <w:color w:val="0000FF"/>
          </w:rPr>
          <w:t>N 723</w:t>
        </w:r>
      </w:hyperlink>
      <w:r>
        <w:t>)</w:t>
      </w:r>
    </w:p>
    <w:p w:rsidR="00CE497A" w:rsidRDefault="00CE497A">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Федеральной службе исполнения наказаний, Федеральной службе судебных приставов и Федеральной таможенной службе утвердить:</w:t>
      </w:r>
    </w:p>
    <w:p w:rsidR="00CE497A" w:rsidRDefault="00CE497A">
      <w:pPr>
        <w:pStyle w:val="ConsPlusNormal"/>
        <w:jc w:val="both"/>
      </w:pPr>
      <w:r>
        <w:t xml:space="preserve">(в ред. Постановлений Правительства РФ от 28.03.2017 </w:t>
      </w:r>
      <w:hyperlink r:id="rId17" w:history="1">
        <w:r>
          <w:rPr>
            <w:color w:val="0000FF"/>
          </w:rPr>
          <w:t>N 342</w:t>
        </w:r>
      </w:hyperlink>
      <w:r>
        <w:t xml:space="preserve">, от 18.12.2020 </w:t>
      </w:r>
      <w:hyperlink r:id="rId18" w:history="1">
        <w:r>
          <w:rPr>
            <w:color w:val="0000FF"/>
          </w:rPr>
          <w:t>N 2146</w:t>
        </w:r>
      </w:hyperlink>
      <w:r>
        <w:t>)</w:t>
      </w:r>
    </w:p>
    <w:p w:rsidR="00CE497A" w:rsidRDefault="00CE497A">
      <w:pPr>
        <w:pStyle w:val="ConsPlusNormal"/>
        <w:spacing w:before="220"/>
        <w:ind w:firstLine="540"/>
        <w:jc w:val="both"/>
      </w:pPr>
      <w:r>
        <w:t>порядок формирования и работы комиссий по рассмотрению вопросов предоставления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и в случаях, установленных законодательством Российской Федерации, членам их семей и гражданам Российской Федерации, уволенным со службы в указанных учреждениях и органах, единовременной социальной выплаты для приобретения или строительства жилого помещения;</w:t>
      </w:r>
    </w:p>
    <w:p w:rsidR="00CE497A" w:rsidRDefault="00CE497A">
      <w:pPr>
        <w:pStyle w:val="ConsPlusNormal"/>
        <w:jc w:val="both"/>
      </w:pPr>
      <w:r>
        <w:t xml:space="preserve">(в ред. Постановлений Правительства РФ от 28.03.2017 </w:t>
      </w:r>
      <w:hyperlink r:id="rId19" w:history="1">
        <w:r>
          <w:rPr>
            <w:color w:val="0000FF"/>
          </w:rPr>
          <w:t>N 342</w:t>
        </w:r>
      </w:hyperlink>
      <w:r>
        <w:t xml:space="preserve">, от 18.12.2020 </w:t>
      </w:r>
      <w:hyperlink r:id="rId20" w:history="1">
        <w:r>
          <w:rPr>
            <w:color w:val="0000FF"/>
          </w:rPr>
          <w:t>N 2146</w:t>
        </w:r>
      </w:hyperlink>
      <w:r>
        <w:t>)</w:t>
      </w:r>
    </w:p>
    <w:p w:rsidR="00CE497A" w:rsidRDefault="00CE497A">
      <w:pPr>
        <w:pStyle w:val="ConsPlusNormal"/>
        <w:spacing w:before="220"/>
        <w:ind w:firstLine="540"/>
        <w:jc w:val="both"/>
      </w:pPr>
      <w:r>
        <w:t xml:space="preserve">порядок формирования и ведения базы данных о лицах, состоящих на учете для получения единовременной социальной выплаты для приобретения или строительства жилого помещения, а также снятых с указанного учета (в том числе о лицах, сведения о которых в случаях, установленных федеральными законами и иными нормативными правовыми актами Российской Федерации, </w:t>
      </w:r>
      <w:r>
        <w:lastRenderedPageBreak/>
        <w:t>отнесены к сведениям, составляющим государственную тайну).</w:t>
      </w:r>
    </w:p>
    <w:p w:rsidR="00CE497A" w:rsidRDefault="00CE497A">
      <w:pPr>
        <w:pStyle w:val="ConsPlusNormal"/>
        <w:spacing w:before="220"/>
        <w:ind w:firstLine="540"/>
        <w:jc w:val="both"/>
      </w:pPr>
      <w:r>
        <w:t>3. Финансовое обеспечение расходов, связанных с реализацией настоящего постановления, осуществлять за счет бюджетных ассигнований, предусмотренных в федеральном бюджете Министерству Российской Федерации по делам гражданской обороны, чрезвычайным ситуациям и ликвидации последствий стихийных бедствий, Федеральной службе исполнения наказаний, Федеральной службе судебных приставов и Федеральной таможенной службе на осуществление деятельности в установленной сфере.</w:t>
      </w:r>
    </w:p>
    <w:p w:rsidR="00CE497A" w:rsidRDefault="00CE497A">
      <w:pPr>
        <w:pStyle w:val="ConsPlusNormal"/>
        <w:jc w:val="both"/>
      </w:pPr>
      <w:r>
        <w:t xml:space="preserve">(в ред. Постановлений Правительства РФ от 28.03.2017 </w:t>
      </w:r>
      <w:hyperlink r:id="rId21" w:history="1">
        <w:r>
          <w:rPr>
            <w:color w:val="0000FF"/>
          </w:rPr>
          <w:t>N 342</w:t>
        </w:r>
      </w:hyperlink>
      <w:r>
        <w:t xml:space="preserve">, от 21.05.2020 </w:t>
      </w:r>
      <w:hyperlink r:id="rId22" w:history="1">
        <w:r>
          <w:rPr>
            <w:color w:val="0000FF"/>
          </w:rPr>
          <w:t>N 723</w:t>
        </w:r>
      </w:hyperlink>
      <w:r>
        <w:t>)</w:t>
      </w:r>
    </w:p>
    <w:p w:rsidR="00CE497A" w:rsidRDefault="00CE497A">
      <w:pPr>
        <w:pStyle w:val="ConsPlusNormal"/>
        <w:spacing w:before="220"/>
        <w:ind w:firstLine="540"/>
        <w:jc w:val="both"/>
      </w:pPr>
      <w:r>
        <w:t xml:space="preserve">4 - 5. Утратили силу. - </w:t>
      </w:r>
      <w:hyperlink r:id="rId23" w:history="1">
        <w:r>
          <w:rPr>
            <w:color w:val="0000FF"/>
          </w:rPr>
          <w:t>Постановление</w:t>
        </w:r>
      </w:hyperlink>
      <w:r>
        <w:t xml:space="preserve"> Правительства РФ от 28.03.2017 N 342.</w:t>
      </w:r>
    </w:p>
    <w:p w:rsidR="00CE497A" w:rsidRDefault="00CE497A">
      <w:pPr>
        <w:pStyle w:val="ConsPlusNormal"/>
        <w:ind w:firstLine="540"/>
        <w:jc w:val="both"/>
      </w:pPr>
    </w:p>
    <w:p w:rsidR="00CE497A" w:rsidRDefault="00CE497A">
      <w:pPr>
        <w:pStyle w:val="ConsPlusNormal"/>
        <w:jc w:val="right"/>
      </w:pPr>
      <w:r>
        <w:t>Председатель Правительства</w:t>
      </w:r>
    </w:p>
    <w:p w:rsidR="00CE497A" w:rsidRDefault="00CE497A">
      <w:pPr>
        <w:pStyle w:val="ConsPlusNormal"/>
        <w:jc w:val="right"/>
      </w:pPr>
      <w:r>
        <w:t>Российской Федерации</w:t>
      </w:r>
    </w:p>
    <w:p w:rsidR="00CE497A" w:rsidRDefault="00CE497A">
      <w:pPr>
        <w:pStyle w:val="ConsPlusNormal"/>
        <w:jc w:val="right"/>
      </w:pPr>
      <w:r>
        <w:t>Д.МЕДВЕДЕВ</w:t>
      </w: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jc w:val="right"/>
        <w:outlineLvl w:val="0"/>
      </w:pPr>
      <w:r>
        <w:t>Утверждены</w:t>
      </w:r>
    </w:p>
    <w:p w:rsidR="00CE497A" w:rsidRDefault="00CE497A">
      <w:pPr>
        <w:pStyle w:val="ConsPlusNormal"/>
        <w:jc w:val="right"/>
      </w:pPr>
      <w:r>
        <w:t>постановлением Правительства</w:t>
      </w:r>
    </w:p>
    <w:p w:rsidR="00CE497A" w:rsidRDefault="00CE497A">
      <w:pPr>
        <w:pStyle w:val="ConsPlusNormal"/>
        <w:jc w:val="right"/>
      </w:pPr>
      <w:r>
        <w:t>Российской Федерации</w:t>
      </w:r>
    </w:p>
    <w:p w:rsidR="00CE497A" w:rsidRDefault="00CE497A">
      <w:pPr>
        <w:pStyle w:val="ConsPlusNormal"/>
        <w:jc w:val="right"/>
      </w:pPr>
      <w:r>
        <w:t>от 24 апреля 2013 г. N 369</w:t>
      </w:r>
    </w:p>
    <w:p w:rsidR="00CE497A" w:rsidRDefault="00CE497A">
      <w:pPr>
        <w:pStyle w:val="ConsPlusNormal"/>
        <w:ind w:firstLine="540"/>
        <w:jc w:val="both"/>
      </w:pPr>
    </w:p>
    <w:p w:rsidR="00CE497A" w:rsidRDefault="00CE497A">
      <w:pPr>
        <w:pStyle w:val="ConsPlusTitle"/>
        <w:jc w:val="center"/>
      </w:pPr>
      <w:bookmarkStart w:id="0" w:name="P45"/>
      <w:bookmarkEnd w:id="0"/>
      <w:r>
        <w:t>ПРАВИЛА</w:t>
      </w:r>
    </w:p>
    <w:p w:rsidR="00CE497A" w:rsidRDefault="00CE497A">
      <w:pPr>
        <w:pStyle w:val="ConsPlusTitle"/>
        <w:jc w:val="center"/>
      </w:pPr>
      <w:r>
        <w:t>ПРЕДОСТАВЛЕНИЯ ЕДИНОВРЕМЕННОЙ СОЦИАЛЬНОЙ ВЫПЛАТЫ</w:t>
      </w:r>
    </w:p>
    <w:p w:rsidR="00CE497A" w:rsidRDefault="00CE497A">
      <w:pPr>
        <w:pStyle w:val="ConsPlusTitle"/>
        <w:jc w:val="center"/>
      </w:pPr>
      <w:r>
        <w:t>ДЛЯ ПРИОБРЕТЕНИЯ ИЛИ СТРОИТЕЛЬСТВА ЖИЛОГО ПОМЕЩЕНИЯ</w:t>
      </w:r>
    </w:p>
    <w:p w:rsidR="00CE497A" w:rsidRDefault="00CE497A">
      <w:pPr>
        <w:pStyle w:val="ConsPlusTitle"/>
        <w:jc w:val="center"/>
      </w:pPr>
      <w:r>
        <w:t>СОТРУДНИКАМ, ПРОХОДЯЩИМ СЛУЖБУ В УЧРЕЖДЕНИЯХ И ОРГАНАХ</w:t>
      </w:r>
    </w:p>
    <w:p w:rsidR="00CE497A" w:rsidRDefault="00CE497A">
      <w:pPr>
        <w:pStyle w:val="ConsPlusTitle"/>
        <w:jc w:val="center"/>
      </w:pPr>
      <w:r>
        <w:t>УГОЛОВНО-ИСПОЛНИТЕЛЬНОЙ СИСТЕМЫ, ОРГАНАХ ПРИНУДИТЕЛЬНОГО</w:t>
      </w:r>
    </w:p>
    <w:p w:rsidR="00CE497A" w:rsidRDefault="00CE497A">
      <w:pPr>
        <w:pStyle w:val="ConsPlusTitle"/>
        <w:jc w:val="center"/>
      </w:pPr>
      <w:r>
        <w:t>ИСПОЛНЕНИЯ РОССИЙСКОЙ ФЕДЕРАЦИИ, ФЕДЕРАЛЬНОЙ</w:t>
      </w:r>
    </w:p>
    <w:p w:rsidR="00CE497A" w:rsidRDefault="00CE497A">
      <w:pPr>
        <w:pStyle w:val="ConsPlusTitle"/>
        <w:jc w:val="center"/>
      </w:pPr>
      <w:r>
        <w:t>ПРОТИВОПОЖАРНОЙ СЛУЖБЕ ГОСУДАРСТВЕННОЙ ПРОТИВОПОЖАРНОЙ</w:t>
      </w:r>
    </w:p>
    <w:p w:rsidR="00CE497A" w:rsidRDefault="00CE497A">
      <w:pPr>
        <w:pStyle w:val="ConsPlusTitle"/>
        <w:jc w:val="center"/>
      </w:pPr>
      <w:r>
        <w:t>СЛУЖБЫ И ТАМОЖЕННЫХ ОРГАНАХ РОССИЙСКОЙ ФЕДЕРАЦИИ</w:t>
      </w:r>
    </w:p>
    <w:p w:rsidR="00CE497A" w:rsidRDefault="00CE497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497A" w:rsidRDefault="00CE4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497A" w:rsidRDefault="00CE4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497A" w:rsidRDefault="00CE497A">
            <w:pPr>
              <w:pStyle w:val="ConsPlusNormal"/>
              <w:jc w:val="center"/>
            </w:pPr>
            <w:r>
              <w:rPr>
                <w:color w:val="392C69"/>
              </w:rPr>
              <w:t>Список изменяющих документов</w:t>
            </w:r>
          </w:p>
          <w:p w:rsidR="00CE497A" w:rsidRDefault="00CE497A">
            <w:pPr>
              <w:pStyle w:val="ConsPlusNormal"/>
              <w:jc w:val="center"/>
            </w:pPr>
            <w:r>
              <w:rPr>
                <w:color w:val="392C69"/>
              </w:rPr>
              <w:t xml:space="preserve">(в ред. Постановлений Правительства РФ от 26.03.2014 </w:t>
            </w:r>
            <w:hyperlink r:id="rId24" w:history="1">
              <w:r>
                <w:rPr>
                  <w:color w:val="0000FF"/>
                </w:rPr>
                <w:t>N 230</w:t>
              </w:r>
            </w:hyperlink>
            <w:r>
              <w:rPr>
                <w:color w:val="392C69"/>
              </w:rPr>
              <w:t>,</w:t>
            </w:r>
          </w:p>
          <w:p w:rsidR="00CE497A" w:rsidRDefault="00CE497A">
            <w:pPr>
              <w:pStyle w:val="ConsPlusNormal"/>
              <w:jc w:val="center"/>
            </w:pPr>
            <w:r>
              <w:rPr>
                <w:color w:val="392C69"/>
              </w:rPr>
              <w:t xml:space="preserve">от 14.07.2014 </w:t>
            </w:r>
            <w:hyperlink r:id="rId25" w:history="1">
              <w:r>
                <w:rPr>
                  <w:color w:val="0000FF"/>
                </w:rPr>
                <w:t>N 652</w:t>
              </w:r>
            </w:hyperlink>
            <w:r>
              <w:rPr>
                <w:color w:val="392C69"/>
              </w:rPr>
              <w:t xml:space="preserve">, от 06.03.2015 </w:t>
            </w:r>
            <w:hyperlink r:id="rId26" w:history="1">
              <w:r>
                <w:rPr>
                  <w:color w:val="0000FF"/>
                </w:rPr>
                <w:t>N 201</w:t>
              </w:r>
            </w:hyperlink>
            <w:r>
              <w:rPr>
                <w:color w:val="392C69"/>
              </w:rPr>
              <w:t xml:space="preserve">, от 28.03.2017 </w:t>
            </w:r>
            <w:hyperlink r:id="rId27" w:history="1">
              <w:r>
                <w:rPr>
                  <w:color w:val="0000FF"/>
                </w:rPr>
                <w:t>N 342</w:t>
              </w:r>
            </w:hyperlink>
            <w:r>
              <w:rPr>
                <w:color w:val="392C69"/>
              </w:rPr>
              <w:t>,</w:t>
            </w:r>
          </w:p>
          <w:p w:rsidR="00CE497A" w:rsidRDefault="00CE497A">
            <w:pPr>
              <w:pStyle w:val="ConsPlusNormal"/>
              <w:jc w:val="center"/>
            </w:pPr>
            <w:r>
              <w:rPr>
                <w:color w:val="392C69"/>
              </w:rPr>
              <w:t xml:space="preserve">от 15.11.2019 </w:t>
            </w:r>
            <w:hyperlink r:id="rId28" w:history="1">
              <w:r>
                <w:rPr>
                  <w:color w:val="0000FF"/>
                </w:rPr>
                <w:t>N 1458</w:t>
              </w:r>
            </w:hyperlink>
            <w:r>
              <w:rPr>
                <w:color w:val="392C69"/>
              </w:rPr>
              <w:t xml:space="preserve">, от 21.01.2020 </w:t>
            </w:r>
            <w:hyperlink r:id="rId29" w:history="1">
              <w:r>
                <w:rPr>
                  <w:color w:val="0000FF"/>
                </w:rPr>
                <w:t>N 19</w:t>
              </w:r>
            </w:hyperlink>
            <w:r>
              <w:rPr>
                <w:color w:val="392C69"/>
              </w:rPr>
              <w:t xml:space="preserve">, от 21.05.2020 </w:t>
            </w:r>
            <w:hyperlink r:id="rId30" w:history="1">
              <w:r>
                <w:rPr>
                  <w:color w:val="0000FF"/>
                </w:rPr>
                <w:t>N 723</w:t>
              </w:r>
            </w:hyperlink>
            <w:r>
              <w:rPr>
                <w:color w:val="392C69"/>
              </w:rPr>
              <w:t>,</w:t>
            </w:r>
          </w:p>
          <w:p w:rsidR="00CE497A" w:rsidRDefault="00CE497A">
            <w:pPr>
              <w:pStyle w:val="ConsPlusNormal"/>
              <w:jc w:val="center"/>
            </w:pPr>
            <w:r>
              <w:rPr>
                <w:color w:val="392C69"/>
              </w:rPr>
              <w:t xml:space="preserve">от 18.10.2021 </w:t>
            </w:r>
            <w:hyperlink r:id="rId31" w:history="1">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7A" w:rsidRDefault="00CE497A">
            <w:pPr>
              <w:spacing w:after="1" w:line="0" w:lineRule="atLeast"/>
            </w:pPr>
          </w:p>
        </w:tc>
      </w:tr>
    </w:tbl>
    <w:p w:rsidR="00CE497A" w:rsidRDefault="00CE497A">
      <w:pPr>
        <w:pStyle w:val="ConsPlusNormal"/>
        <w:jc w:val="center"/>
      </w:pPr>
    </w:p>
    <w:p w:rsidR="00CE497A" w:rsidRDefault="00CE497A">
      <w:pPr>
        <w:pStyle w:val="ConsPlusTitle"/>
        <w:jc w:val="center"/>
        <w:outlineLvl w:val="1"/>
      </w:pPr>
      <w:r>
        <w:t>I. Общие положения</w:t>
      </w:r>
    </w:p>
    <w:p w:rsidR="00CE497A" w:rsidRDefault="00CE497A">
      <w:pPr>
        <w:pStyle w:val="ConsPlusNormal"/>
        <w:jc w:val="center"/>
      </w:pPr>
    </w:p>
    <w:p w:rsidR="00CE497A" w:rsidRDefault="00CE497A">
      <w:pPr>
        <w:pStyle w:val="ConsPlusNormal"/>
        <w:ind w:firstLine="540"/>
        <w:jc w:val="both"/>
      </w:pPr>
      <w:r>
        <w:t xml:space="preserve">1. Настоящие Правила устанавливают порядок и условия предоставления единовременной социальной выплаты для приобретения или строительства жилого помещения (далее - единовременная социальная выплата) сотрудникам, имеющим специальные звания и проходящим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а также в установленных Федеральным </w:t>
      </w:r>
      <w:hyperlink r:id="rId32" w:history="1">
        <w:r>
          <w:rPr>
            <w:color w:val="0000FF"/>
          </w:rPr>
          <w:t>законом</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Закон) случаях - членам семей сотрудников и гражданам Российской Федерации, уволенным со службы в учреждениях и органах уголовно-исполнительной системы, органах принудительного исполнения Российской Федерации, </w:t>
      </w:r>
      <w:r>
        <w:lastRenderedPageBreak/>
        <w:t>федеральной противопожарной службе Государственной противопожарной службы и таможенных органах Российской Федерации (далее - учреждения и органы).</w:t>
      </w:r>
    </w:p>
    <w:p w:rsidR="00CE497A" w:rsidRDefault="00CE497A">
      <w:pPr>
        <w:pStyle w:val="ConsPlusNormal"/>
        <w:jc w:val="both"/>
      </w:pPr>
      <w:r>
        <w:t xml:space="preserve">(в ред. Постановлений Правительства РФ от 28.03.2017 </w:t>
      </w:r>
      <w:hyperlink r:id="rId33" w:history="1">
        <w:r>
          <w:rPr>
            <w:color w:val="0000FF"/>
          </w:rPr>
          <w:t>N 342</w:t>
        </w:r>
      </w:hyperlink>
      <w:r>
        <w:t xml:space="preserve">, от 21.05.2020 </w:t>
      </w:r>
      <w:hyperlink r:id="rId34" w:history="1">
        <w:r>
          <w:rPr>
            <w:color w:val="0000FF"/>
          </w:rPr>
          <w:t>N 723</w:t>
        </w:r>
      </w:hyperlink>
      <w:r>
        <w:t>)</w:t>
      </w:r>
    </w:p>
    <w:p w:rsidR="00CE497A" w:rsidRDefault="00CE497A">
      <w:pPr>
        <w:pStyle w:val="ConsPlusNormal"/>
        <w:spacing w:before="220"/>
        <w:ind w:firstLine="540"/>
        <w:jc w:val="both"/>
      </w:pPr>
      <w:r>
        <w:t xml:space="preserve">2. Единовременная социальная выплата предоставляется сотруднику с учетом совместно проживающих с ним членов его семьи. Членами семьи сотрудника являются лица, указанные в </w:t>
      </w:r>
      <w:hyperlink r:id="rId35" w:history="1">
        <w:r>
          <w:rPr>
            <w:color w:val="0000FF"/>
          </w:rPr>
          <w:t>пунктах 1</w:t>
        </w:r>
      </w:hyperlink>
      <w:r>
        <w:t xml:space="preserve"> - </w:t>
      </w:r>
      <w:hyperlink r:id="rId36" w:history="1">
        <w:r>
          <w:rPr>
            <w:color w:val="0000FF"/>
          </w:rPr>
          <w:t>3 части 2 статьи 1</w:t>
        </w:r>
      </w:hyperlink>
      <w:r>
        <w:t xml:space="preserve"> Закона (далее - члены семьи).</w:t>
      </w:r>
    </w:p>
    <w:p w:rsidR="00CE497A" w:rsidRDefault="00CE497A">
      <w:pPr>
        <w:pStyle w:val="ConsPlusNormal"/>
        <w:spacing w:before="220"/>
        <w:ind w:firstLine="540"/>
        <w:jc w:val="both"/>
      </w:pPr>
      <w:r>
        <w:t>3. Единовременная социальная выплата предоставляется по решению руководителя федерального органа исполнительной власти или уполномоченного им руководителя, которое оформляется приказом с указанием размера единовременной социальной выплаты, рассчитанного на день принятия соответствующего решения.</w:t>
      </w:r>
    </w:p>
    <w:p w:rsidR="00CE497A" w:rsidRDefault="00CE497A">
      <w:pPr>
        <w:pStyle w:val="ConsPlusNormal"/>
        <w:spacing w:before="220"/>
        <w:ind w:firstLine="540"/>
        <w:jc w:val="both"/>
      </w:pPr>
      <w:r>
        <w:t>К федеральным органам исполнительной власти в целях настоящих Правил относятся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исполнения наказаний, Федеральная служба судебных приставов и Федеральная таможенная служба.</w:t>
      </w:r>
    </w:p>
    <w:p w:rsidR="00CE497A" w:rsidRDefault="00CE497A">
      <w:pPr>
        <w:pStyle w:val="ConsPlusNormal"/>
        <w:jc w:val="both"/>
      </w:pPr>
      <w:r>
        <w:t xml:space="preserve">(в ред. Постановлений Правительства РФ от 28.03.2017 </w:t>
      </w:r>
      <w:hyperlink r:id="rId37" w:history="1">
        <w:r>
          <w:rPr>
            <w:color w:val="0000FF"/>
          </w:rPr>
          <w:t>N 342</w:t>
        </w:r>
      </w:hyperlink>
      <w:r>
        <w:t xml:space="preserve">, от 21.05.2020 </w:t>
      </w:r>
      <w:hyperlink r:id="rId38" w:history="1">
        <w:r>
          <w:rPr>
            <w:color w:val="0000FF"/>
          </w:rPr>
          <w:t>N 723</w:t>
        </w:r>
      </w:hyperlink>
      <w:r>
        <w:t>)</w:t>
      </w:r>
    </w:p>
    <w:p w:rsidR="00CE497A" w:rsidRDefault="00CE497A">
      <w:pPr>
        <w:pStyle w:val="ConsPlusNormal"/>
        <w:jc w:val="center"/>
      </w:pPr>
    </w:p>
    <w:p w:rsidR="00CE497A" w:rsidRDefault="00CE497A">
      <w:pPr>
        <w:pStyle w:val="ConsPlusTitle"/>
        <w:jc w:val="center"/>
        <w:outlineLvl w:val="1"/>
      </w:pPr>
      <w:r>
        <w:t>II. Порядок и условия принятия на учет для получения</w:t>
      </w:r>
    </w:p>
    <w:p w:rsidR="00CE497A" w:rsidRDefault="00CE497A">
      <w:pPr>
        <w:pStyle w:val="ConsPlusTitle"/>
        <w:jc w:val="center"/>
      </w:pPr>
      <w:r>
        <w:t>единовременной социальной выплаты</w:t>
      </w:r>
    </w:p>
    <w:p w:rsidR="00CE497A" w:rsidRDefault="00CE497A">
      <w:pPr>
        <w:pStyle w:val="ConsPlusNormal"/>
        <w:jc w:val="center"/>
      </w:pPr>
    </w:p>
    <w:p w:rsidR="00CE497A" w:rsidRDefault="00CE497A">
      <w:pPr>
        <w:pStyle w:val="ConsPlusNormal"/>
        <w:ind w:firstLine="540"/>
        <w:jc w:val="both"/>
      </w:pPr>
      <w:bookmarkStart w:id="1" w:name="P71"/>
      <w:bookmarkEnd w:id="1"/>
      <w:r>
        <w:t>4. Принятие сотрудника на учет для получения единовременной социальной выплаты осуществляется при наличии у сотрудника общей продолжительности службы в учреждениях и органах не менее 10 лет в календарном исчислении, определяемой в порядке, установленном Правительством Российской Федерации.</w:t>
      </w:r>
    </w:p>
    <w:p w:rsidR="00CE497A" w:rsidRDefault="00CE497A">
      <w:pPr>
        <w:pStyle w:val="ConsPlusNormal"/>
        <w:spacing w:before="220"/>
        <w:ind w:firstLine="540"/>
        <w:jc w:val="both"/>
      </w:pPr>
      <w:bookmarkStart w:id="2" w:name="P72"/>
      <w:bookmarkEnd w:id="2"/>
      <w:r>
        <w:t xml:space="preserve">5. В целях постановки на учет для получения единовременной социальной выплаты сотрудник представляет в комиссию по рассмотрению вопросов предоставления единовременных социальных выплат для приобретения или строительства жилого помещения (далее - комиссия) заявление, в котором указываются сведения о совместно проживающих с ним членах его семьи, а также о лицах, членом семьи которых является сотрудник в соответствии со </w:t>
      </w:r>
      <w:hyperlink r:id="rId39" w:history="1">
        <w:r>
          <w:rPr>
            <w:color w:val="0000FF"/>
          </w:rPr>
          <w:t>статьями 31</w:t>
        </w:r>
      </w:hyperlink>
      <w:r>
        <w:t xml:space="preserve"> и </w:t>
      </w:r>
      <w:hyperlink r:id="rId40" w:history="1">
        <w:r>
          <w:rPr>
            <w:color w:val="0000FF"/>
          </w:rPr>
          <w:t>69</w:t>
        </w:r>
      </w:hyperlink>
      <w:r>
        <w:t xml:space="preserve"> Жилищного кодекса Российской Федерации, и указывается, что ранее ему во всех местах прохождения государственной службы, в том числе в учреждениях и органах, единовременные выплаты (субсидии) в целях приобретения (строительства) жилого помещения не предоставлялись. К заявлению прилагаются следующие документы:</w:t>
      </w:r>
    </w:p>
    <w:p w:rsidR="00CE497A" w:rsidRDefault="00CE497A">
      <w:pPr>
        <w:pStyle w:val="ConsPlusNormal"/>
        <w:spacing w:before="220"/>
        <w:ind w:firstLine="540"/>
        <w:jc w:val="both"/>
      </w:pPr>
      <w:r>
        <w:t>а) копии документов, удостоверяющих личность сотрудника и членов его семьи (паспортов, свидетельств о рождении детей, свидетельства о рождении сотрудника, если совместно с сотрудником проживают его родители, являющиеся собственниками или нанимателями по договору социального найма жилого помещения, в котором они проживают совместно с сотрудником);</w:t>
      </w:r>
    </w:p>
    <w:p w:rsidR="00CE497A" w:rsidRDefault="00CE497A">
      <w:pPr>
        <w:pStyle w:val="ConsPlusNormal"/>
        <w:spacing w:before="220"/>
        <w:ind w:firstLine="540"/>
        <w:jc w:val="both"/>
      </w:pPr>
      <w:r>
        <w:t>б) копии свидетельств о регистрации по месту пребывания сотрудника и (или) совместно проживающих с ним членов его семьи (в случае если у сотрудника и (или) совместно проживающих с ним членов его семьи отсутствует регистрация по месту жительства либо фактическое место проживания сотрудника и (или) совместно проживающих с ним членов его семьи не соответствует месту постоянной регистрации);</w:t>
      </w:r>
    </w:p>
    <w:p w:rsidR="00CE497A" w:rsidRDefault="00CE497A">
      <w:pPr>
        <w:pStyle w:val="ConsPlusNormal"/>
        <w:spacing w:before="220"/>
        <w:ind w:firstLine="540"/>
        <w:jc w:val="both"/>
      </w:pPr>
      <w:r>
        <w:t xml:space="preserve">в) копия </w:t>
      </w:r>
      <w:hyperlink r:id="rId41" w:history="1">
        <w:r>
          <w:rPr>
            <w:color w:val="0000FF"/>
          </w:rPr>
          <w:t>документа</w:t>
        </w:r>
      </w:hyperlink>
      <w:r>
        <w:t>, подтверждающего регистрацию в системе индивидуального (персонифицированного) учета, сотрудника;</w:t>
      </w:r>
    </w:p>
    <w:p w:rsidR="00CE497A" w:rsidRDefault="00CE497A">
      <w:pPr>
        <w:pStyle w:val="ConsPlusNormal"/>
        <w:jc w:val="both"/>
      </w:pPr>
      <w:r>
        <w:t xml:space="preserve">(в ред. </w:t>
      </w:r>
      <w:hyperlink r:id="rId42" w:history="1">
        <w:r>
          <w:rPr>
            <w:color w:val="0000FF"/>
          </w:rPr>
          <w:t>Постановления</w:t>
        </w:r>
      </w:hyperlink>
      <w:r>
        <w:t xml:space="preserve"> Правительства РФ от 15.11.2019 N 1458)</w:t>
      </w:r>
    </w:p>
    <w:p w:rsidR="00CE497A" w:rsidRDefault="00CE497A">
      <w:pPr>
        <w:pStyle w:val="ConsPlusNormal"/>
        <w:spacing w:before="220"/>
        <w:ind w:firstLine="540"/>
        <w:jc w:val="both"/>
      </w:pPr>
      <w:r>
        <w:t>г) копия послужного списка сотрудника;</w:t>
      </w:r>
    </w:p>
    <w:p w:rsidR="00CE497A" w:rsidRDefault="00CE497A">
      <w:pPr>
        <w:pStyle w:val="ConsPlusNormal"/>
        <w:spacing w:before="220"/>
        <w:ind w:firstLine="540"/>
        <w:jc w:val="both"/>
      </w:pPr>
      <w:r>
        <w:lastRenderedPageBreak/>
        <w:t>д) копия свидетельства о заключении (расторжении) брака - при состоянии в браке (расторжении брака);</w:t>
      </w:r>
    </w:p>
    <w:p w:rsidR="00CE497A" w:rsidRDefault="00CE497A">
      <w:pPr>
        <w:pStyle w:val="ConsPlusNormal"/>
        <w:spacing w:before="220"/>
        <w:ind w:firstLine="540"/>
        <w:jc w:val="both"/>
      </w:pPr>
      <w:r>
        <w:t>е) справки об обучении в образовательных организациях по очной форме детей сотрудника в возрасте от 18 до 23 лет, если они проживают совместно с сотрудником;</w:t>
      </w:r>
    </w:p>
    <w:p w:rsidR="00CE497A" w:rsidRDefault="00CE497A">
      <w:pPr>
        <w:pStyle w:val="ConsPlusNormal"/>
        <w:jc w:val="both"/>
      </w:pPr>
      <w:r>
        <w:t xml:space="preserve">(в ред. </w:t>
      </w:r>
      <w:hyperlink r:id="rId43" w:history="1">
        <w:r>
          <w:rPr>
            <w:color w:val="0000FF"/>
          </w:rPr>
          <w:t>Постановления</w:t>
        </w:r>
      </w:hyperlink>
      <w:r>
        <w:t xml:space="preserve"> Правительства РФ от 06.03.2015 N 201)</w:t>
      </w:r>
    </w:p>
    <w:p w:rsidR="00CE497A" w:rsidRDefault="00CE497A">
      <w:pPr>
        <w:pStyle w:val="ConsPlusNormal"/>
        <w:spacing w:before="220"/>
        <w:ind w:firstLine="540"/>
        <w:jc w:val="both"/>
      </w:pPr>
      <w:r>
        <w:t>ж) копии документов об установлении инвалидности детям сотрудника до достижения ими возраста 18 лет, если они проживают совместно с сотрудником;</w:t>
      </w:r>
    </w:p>
    <w:p w:rsidR="00CE497A" w:rsidRDefault="00CE497A">
      <w:pPr>
        <w:pStyle w:val="ConsPlusNormal"/>
        <w:spacing w:before="220"/>
        <w:ind w:firstLine="540"/>
        <w:jc w:val="both"/>
      </w:pPr>
      <w:r>
        <w:t>з) выписки из домовых книг, копии финансовых лицевых счетов с мест жительства сотрудника и совместно проживающих членов его семьи за последние 5 лет до подачи заявления либо заменяющие их документы. В случаях если по независящим от сотрудника обстоятельствам указанные документы не могут быть получены, представляются документы, подтверждающие невозможность их получения;</w:t>
      </w:r>
    </w:p>
    <w:p w:rsidR="00CE497A" w:rsidRDefault="00CE497A">
      <w:pPr>
        <w:pStyle w:val="ConsPlusNormal"/>
        <w:spacing w:before="220"/>
        <w:ind w:firstLine="540"/>
        <w:jc w:val="both"/>
      </w:pPr>
      <w:r>
        <w:t>и) документы, подтверждающие наличие или отсутствие в собственности сотрудника и проживающих совместно с ним членов его семьи жилых помещений;</w:t>
      </w:r>
    </w:p>
    <w:p w:rsidR="00CE497A" w:rsidRDefault="00CE497A">
      <w:pPr>
        <w:pStyle w:val="ConsPlusNormal"/>
        <w:spacing w:before="220"/>
        <w:ind w:firstLine="540"/>
        <w:jc w:val="both"/>
      </w:pPr>
      <w:r>
        <w:t>к) копия договора социального найма жилого помещения, в котором проживает сотрудник (если сотрудник проживает в жилом помещении, занимаемом по договору социального найма);</w:t>
      </w:r>
    </w:p>
    <w:p w:rsidR="00CE497A" w:rsidRDefault="00CE497A">
      <w:pPr>
        <w:pStyle w:val="ConsPlusNormal"/>
        <w:spacing w:before="220"/>
        <w:ind w:firstLine="540"/>
        <w:jc w:val="both"/>
      </w:pPr>
      <w:r>
        <w:t xml:space="preserve">л) копия документа, подтверждающего право сотрудника на дополнительную площадь жилого помещения (в случаях, предусмотренных </w:t>
      </w:r>
      <w:hyperlink w:anchor="P116" w:history="1">
        <w:r>
          <w:rPr>
            <w:color w:val="0000FF"/>
          </w:rPr>
          <w:t>пунктом 19</w:t>
        </w:r>
      </w:hyperlink>
      <w:r>
        <w:t xml:space="preserve"> настоящих Правил).</w:t>
      </w:r>
    </w:p>
    <w:p w:rsidR="00CE497A" w:rsidRDefault="00CE497A">
      <w:pPr>
        <w:pStyle w:val="ConsPlusNormal"/>
        <w:spacing w:before="220"/>
        <w:ind w:firstLine="540"/>
        <w:jc w:val="both"/>
      </w:pPr>
      <w:r>
        <w:t xml:space="preserve">6. Копии документов, указанные в </w:t>
      </w:r>
      <w:hyperlink w:anchor="P72" w:history="1">
        <w:r>
          <w:rPr>
            <w:color w:val="0000FF"/>
          </w:rPr>
          <w:t>пункте 5</w:t>
        </w:r>
      </w:hyperlink>
      <w:r>
        <w:t xml:space="preserve"> настоящих Правил, должны быть заверены в установленном порядке или представлены с предъявлением оригиналов документов.</w:t>
      </w:r>
    </w:p>
    <w:p w:rsidR="00CE497A" w:rsidRDefault="00CE497A">
      <w:pPr>
        <w:pStyle w:val="ConsPlusNormal"/>
        <w:spacing w:before="220"/>
        <w:ind w:firstLine="540"/>
        <w:jc w:val="both"/>
      </w:pPr>
      <w:r>
        <w:t xml:space="preserve">7. На основании заявления и документов, указанных в </w:t>
      </w:r>
      <w:hyperlink w:anchor="P72" w:history="1">
        <w:r>
          <w:rPr>
            <w:color w:val="0000FF"/>
          </w:rPr>
          <w:t>пункте 5</w:t>
        </w:r>
      </w:hyperlink>
      <w:r>
        <w:t xml:space="preserve"> настоящих Правил, комиссия в 3-месячный срок со дня их подачи принимает решение о постановке сотрудника на учет для получения единовременной социальной выплаты по одному из условий, определенных </w:t>
      </w:r>
      <w:hyperlink r:id="rId44" w:history="1">
        <w:r>
          <w:rPr>
            <w:color w:val="0000FF"/>
          </w:rPr>
          <w:t>частью 3 статьи 4</w:t>
        </w:r>
      </w:hyperlink>
      <w:r>
        <w:t xml:space="preserve"> Закона, либо об отказе в постановке на указанный учет. О принятом комиссией решении сотрудник уведомляется в письменном виде в течение 1 месяца со дня принятия указанного решения.</w:t>
      </w:r>
    </w:p>
    <w:p w:rsidR="00CE497A" w:rsidRDefault="00CE497A">
      <w:pPr>
        <w:pStyle w:val="ConsPlusNormal"/>
        <w:spacing w:before="220"/>
        <w:ind w:firstLine="540"/>
        <w:jc w:val="both"/>
      </w:pPr>
      <w:r>
        <w:t>8. При переводе сотрудников к новому месту службы, в котором постановка сотрудников на учет для получения единовременной социальной выплаты осуществляется иными комиссиями, указанные сотрудники подлежат постановке на учет для получения единовременной социальной выплаты исходя из даты их принятия на такой учет по предыдущему месту прохождения службы.</w:t>
      </w:r>
    </w:p>
    <w:p w:rsidR="00CE497A" w:rsidRDefault="00CE497A">
      <w:pPr>
        <w:pStyle w:val="ConsPlusNormal"/>
        <w:spacing w:before="220"/>
        <w:ind w:firstLine="540"/>
        <w:jc w:val="both"/>
      </w:pPr>
      <w:r>
        <w:t>9. При увольнении сотрудников со службы из учреждений и органов, подведомственных одному федеральному органу исполнительной власти, и принятии на службу в учреждения и органы, подведомственные другому федеральному органу исполнительной власти, постановка указанных сотрудников на учет для получения единовременной социальной выплаты осуществляется исходя из даты их принятия на такой учет по предыдущему месту прохождения службы, если между принятием таких сотрудников на службу в учреждения и органы, подведомственные другому федеральному органу исполнительной власти, и днем исключения из списков сотрудников по предыдущему месту службы прошло не более 30 календарных дней.</w:t>
      </w:r>
    </w:p>
    <w:p w:rsidR="00CE497A" w:rsidRDefault="00CE497A">
      <w:pPr>
        <w:pStyle w:val="ConsPlusNormal"/>
        <w:spacing w:before="220"/>
        <w:ind w:firstLine="540"/>
        <w:jc w:val="both"/>
      </w:pPr>
      <w:bookmarkStart w:id="3" w:name="P90"/>
      <w:bookmarkEnd w:id="3"/>
      <w:r>
        <w:t xml:space="preserve">10. В случае если несколько членов одной семьи являются сотрудниками, на учет для получения единовременной социальной выплаты принимается один из членов семьи по их выбору. В случае увольнения со службы (за исключением увольнения со службы с правом на пенсию) того из членов семьи, который состоит на учете, другой член его семьи, проходящий службу в качестве сотрудника и удовлетворяющий условиям, определенным </w:t>
      </w:r>
      <w:hyperlink r:id="rId45" w:history="1">
        <w:r>
          <w:rPr>
            <w:color w:val="0000FF"/>
          </w:rPr>
          <w:t>частями 1</w:t>
        </w:r>
      </w:hyperlink>
      <w:r>
        <w:t xml:space="preserve">, </w:t>
      </w:r>
      <w:hyperlink r:id="rId46" w:history="1">
        <w:r>
          <w:rPr>
            <w:color w:val="0000FF"/>
          </w:rPr>
          <w:t>3</w:t>
        </w:r>
      </w:hyperlink>
      <w:r>
        <w:t xml:space="preserve"> и </w:t>
      </w:r>
      <w:hyperlink r:id="rId47" w:history="1">
        <w:r>
          <w:rPr>
            <w:color w:val="0000FF"/>
          </w:rPr>
          <w:t>8 статьи 4</w:t>
        </w:r>
      </w:hyperlink>
      <w:r>
        <w:t xml:space="preserve"> Закона, на основании заявления подлежит постановке на учет для получения единовременной социальной выплаты исходя из даты постановки на такой учет уволенного члена семьи.</w:t>
      </w:r>
    </w:p>
    <w:p w:rsidR="00CE497A" w:rsidRDefault="00CE497A">
      <w:pPr>
        <w:pStyle w:val="ConsPlusNormal"/>
        <w:spacing w:before="220"/>
        <w:ind w:firstLine="540"/>
        <w:jc w:val="both"/>
      </w:pPr>
      <w:bookmarkStart w:id="4" w:name="P91"/>
      <w:bookmarkEnd w:id="4"/>
      <w:r>
        <w:lastRenderedPageBreak/>
        <w:t xml:space="preserve">11. При наличии у сотрудника и (или) совместно проживающих с сотрудником членов его семьи нескольких жилых помещений, занимаемых по договорам социального найма и (или) принадлежащих им на праве собственности, определение общей площади жилого помещения на 1 члена семьи осуществляется исходя из суммарной площади всех этих жилых помещений с учетом лиц, членом семьи которых является сотрудник в соответствии со </w:t>
      </w:r>
      <w:hyperlink r:id="rId48" w:history="1">
        <w:r>
          <w:rPr>
            <w:color w:val="0000FF"/>
          </w:rPr>
          <w:t>статьями 31</w:t>
        </w:r>
      </w:hyperlink>
      <w:r>
        <w:t xml:space="preserve"> и </w:t>
      </w:r>
      <w:hyperlink r:id="rId49" w:history="1">
        <w:r>
          <w:rPr>
            <w:color w:val="0000FF"/>
          </w:rPr>
          <w:t>69</w:t>
        </w:r>
      </w:hyperlink>
      <w:r>
        <w:t xml:space="preserve"> Жилищного кодекса Российской Федерации, и общей площади занимаемого ими по договору социального найма или принадлежащего им на праве собственности жилого помещения, в котором они проживают совместно с сотрудником.</w:t>
      </w:r>
    </w:p>
    <w:p w:rsidR="00CE497A" w:rsidRDefault="00CE497A">
      <w:pPr>
        <w:pStyle w:val="ConsPlusNormal"/>
        <w:spacing w:before="220"/>
        <w:ind w:firstLine="540"/>
        <w:jc w:val="both"/>
      </w:pPr>
      <w:bookmarkStart w:id="5" w:name="P92"/>
      <w:bookmarkEnd w:id="5"/>
      <w:r>
        <w:t xml:space="preserve">12. В случае если сотрудник и (или) члены его семьи совершили действия, указанные в </w:t>
      </w:r>
      <w:hyperlink r:id="rId50" w:history="1">
        <w:r>
          <w:rPr>
            <w:color w:val="0000FF"/>
          </w:rPr>
          <w:t>части 8 статьи 4</w:t>
        </w:r>
      </w:hyperlink>
      <w:r>
        <w:t xml:space="preserve"> Закона, этот сотрудник принимается на учет в качестве имеющего право на получение единовременной социальной выплаты не ранее чем через 5 лет со дня совершения таких действий.</w:t>
      </w:r>
    </w:p>
    <w:p w:rsidR="00CE497A" w:rsidRDefault="00CE497A">
      <w:pPr>
        <w:pStyle w:val="ConsPlusNormal"/>
        <w:spacing w:before="220"/>
        <w:ind w:firstLine="540"/>
        <w:jc w:val="both"/>
      </w:pPr>
      <w:r>
        <w:t xml:space="preserve">13. В целях учета особенностей профессиональной и служебной деятельности сотрудников и повышения мотивации эффективного исполнения ими своих должностных обязанностей допускается по решению руководителя федерального органа исполнительной власти предоставление единовременной социальной выплаты без учета условий, указанных в </w:t>
      </w:r>
      <w:hyperlink r:id="rId51" w:history="1">
        <w:r>
          <w:rPr>
            <w:color w:val="0000FF"/>
          </w:rPr>
          <w:t>частях 3</w:t>
        </w:r>
      </w:hyperlink>
      <w:r>
        <w:t xml:space="preserve"> и </w:t>
      </w:r>
      <w:hyperlink r:id="rId52" w:history="1">
        <w:r>
          <w:rPr>
            <w:color w:val="0000FF"/>
          </w:rPr>
          <w:t>8 статьи 4</w:t>
        </w:r>
      </w:hyperlink>
      <w:r>
        <w:t xml:space="preserve"> Закона, сотрудникам, замещающим в центральных аппаратах федеральных органов исполнительной власти должности высшего начальствующего состава.</w:t>
      </w:r>
    </w:p>
    <w:p w:rsidR="00CE497A" w:rsidRDefault="00CE497A">
      <w:pPr>
        <w:pStyle w:val="ConsPlusNormal"/>
        <w:spacing w:before="220"/>
        <w:ind w:firstLine="540"/>
        <w:jc w:val="both"/>
      </w:pPr>
      <w:r>
        <w:t xml:space="preserve">Предоставление единовременной социальной выплаты таким сотрудникам осуществляется в соответствии с настоящими Правилами, за исключением </w:t>
      </w:r>
      <w:hyperlink w:anchor="P91" w:history="1">
        <w:r>
          <w:rPr>
            <w:color w:val="0000FF"/>
          </w:rPr>
          <w:t>пунктов 11</w:t>
        </w:r>
      </w:hyperlink>
      <w:r>
        <w:t xml:space="preserve"> и </w:t>
      </w:r>
      <w:hyperlink w:anchor="P92" w:history="1">
        <w:r>
          <w:rPr>
            <w:color w:val="0000FF"/>
          </w:rPr>
          <w:t>12</w:t>
        </w:r>
      </w:hyperlink>
      <w:r>
        <w:t xml:space="preserve">, </w:t>
      </w:r>
      <w:hyperlink w:anchor="P98" w:history="1">
        <w:r>
          <w:rPr>
            <w:color w:val="0000FF"/>
          </w:rPr>
          <w:t>подпункта "б" пункта 15</w:t>
        </w:r>
      </w:hyperlink>
      <w:r>
        <w:t xml:space="preserve">, </w:t>
      </w:r>
      <w:hyperlink w:anchor="P117" w:history="1">
        <w:r>
          <w:rPr>
            <w:color w:val="0000FF"/>
          </w:rPr>
          <w:t>пунктов 20</w:t>
        </w:r>
      </w:hyperlink>
      <w:r>
        <w:t xml:space="preserve"> и </w:t>
      </w:r>
      <w:hyperlink w:anchor="P132" w:history="1">
        <w:r>
          <w:rPr>
            <w:color w:val="0000FF"/>
          </w:rPr>
          <w:t>23</w:t>
        </w:r>
      </w:hyperlink>
      <w:r>
        <w:t>.</w:t>
      </w:r>
    </w:p>
    <w:p w:rsidR="00CE497A" w:rsidRDefault="00CE497A">
      <w:pPr>
        <w:pStyle w:val="ConsPlusNormal"/>
        <w:spacing w:before="220"/>
        <w:ind w:firstLine="540"/>
        <w:jc w:val="both"/>
      </w:pPr>
      <w:bookmarkStart w:id="6" w:name="P95"/>
      <w:bookmarkEnd w:id="6"/>
      <w:r>
        <w:t xml:space="preserve">14. Право на получение единовременной социальной выплаты сохраняется за гражданами Российской Федерации, принятыми на учет для получения единовременной социальной выплаты в качестве сотрудников и уволенными со службы в учреждениях и органах с правом на пенсию, с учетом сохранения за ними права, указанного в </w:t>
      </w:r>
      <w:hyperlink w:anchor="P116" w:history="1">
        <w:r>
          <w:rPr>
            <w:color w:val="0000FF"/>
          </w:rPr>
          <w:t>пункте 19</w:t>
        </w:r>
      </w:hyperlink>
      <w:r>
        <w:t xml:space="preserve"> настоящих Правил, имевшегося у них на день увольнения.</w:t>
      </w:r>
    </w:p>
    <w:p w:rsidR="00CE497A" w:rsidRDefault="00CE497A">
      <w:pPr>
        <w:pStyle w:val="ConsPlusNormal"/>
        <w:spacing w:before="220"/>
        <w:ind w:firstLine="540"/>
        <w:jc w:val="both"/>
      </w:pPr>
      <w:r>
        <w:t>15. Сотрудник снимается с учета для получения единовременной социальной выплаты:</w:t>
      </w:r>
    </w:p>
    <w:p w:rsidR="00CE497A" w:rsidRDefault="00CE497A">
      <w:pPr>
        <w:pStyle w:val="ConsPlusNormal"/>
        <w:spacing w:before="220"/>
        <w:ind w:firstLine="540"/>
        <w:jc w:val="both"/>
      </w:pPr>
      <w:r>
        <w:t>а) по личному заявлению, подаваемому в письменной форме в комиссию;</w:t>
      </w:r>
    </w:p>
    <w:p w:rsidR="00CE497A" w:rsidRDefault="00CE497A">
      <w:pPr>
        <w:pStyle w:val="ConsPlusNormal"/>
        <w:spacing w:before="220"/>
        <w:ind w:firstLine="540"/>
        <w:jc w:val="both"/>
      </w:pPr>
      <w:bookmarkStart w:id="7" w:name="P98"/>
      <w:bookmarkEnd w:id="7"/>
      <w:r>
        <w:t xml:space="preserve">б) в случае улучшения жилищных условий, в результате которых утрачены основания для получения единовременной социальной выплаты, либо совершения действий, указанных в </w:t>
      </w:r>
      <w:hyperlink r:id="rId53" w:history="1">
        <w:r>
          <w:rPr>
            <w:color w:val="0000FF"/>
          </w:rPr>
          <w:t>части 8 статьи 4</w:t>
        </w:r>
      </w:hyperlink>
      <w:r>
        <w:t xml:space="preserve"> Закона, с намерением получения единовременной социальной выплаты в большем размере;</w:t>
      </w:r>
    </w:p>
    <w:p w:rsidR="00CE497A" w:rsidRDefault="00CE497A">
      <w:pPr>
        <w:pStyle w:val="ConsPlusNormal"/>
        <w:spacing w:before="220"/>
        <w:ind w:firstLine="540"/>
        <w:jc w:val="both"/>
      </w:pPr>
      <w:r>
        <w:t>в) при предоставлении единовременной социальной выплаты в порядке, установленном настоящими Правилами;</w:t>
      </w:r>
    </w:p>
    <w:p w:rsidR="00CE497A" w:rsidRDefault="00CE497A">
      <w:pPr>
        <w:pStyle w:val="ConsPlusNormal"/>
        <w:spacing w:before="220"/>
        <w:ind w:firstLine="540"/>
        <w:jc w:val="both"/>
      </w:pPr>
      <w:r>
        <w:t>г) в случае выявления сведений, не соответствующих сведениям, указанным в заявлении и представленных документах, послужившим основанием для постановки сотрудника на учет для получения единовременной социальной выплаты (если такие сведения свидетельствуют об отсутствии у сотрудника права на постановку на такой учет);</w:t>
      </w:r>
    </w:p>
    <w:p w:rsidR="00CE497A" w:rsidRDefault="00CE497A">
      <w:pPr>
        <w:pStyle w:val="ConsPlusNormal"/>
        <w:spacing w:before="220"/>
        <w:ind w:firstLine="540"/>
        <w:jc w:val="both"/>
      </w:pPr>
      <w:r>
        <w:t xml:space="preserve">д) в случае увольнения со службы в учреждениях и органах (за исключением случаев, предусмотренных </w:t>
      </w:r>
      <w:hyperlink w:anchor="P90" w:history="1">
        <w:r>
          <w:rPr>
            <w:color w:val="0000FF"/>
          </w:rPr>
          <w:t>пунктами 10</w:t>
        </w:r>
      </w:hyperlink>
      <w:r>
        <w:t xml:space="preserve"> и </w:t>
      </w:r>
      <w:hyperlink w:anchor="P95" w:history="1">
        <w:r>
          <w:rPr>
            <w:color w:val="0000FF"/>
          </w:rPr>
          <w:t>14</w:t>
        </w:r>
      </w:hyperlink>
      <w:r>
        <w:t xml:space="preserve"> настоящих Правил);</w:t>
      </w:r>
    </w:p>
    <w:p w:rsidR="00CE497A" w:rsidRDefault="00CE497A">
      <w:pPr>
        <w:pStyle w:val="ConsPlusNormal"/>
        <w:spacing w:before="220"/>
        <w:ind w:firstLine="540"/>
        <w:jc w:val="both"/>
      </w:pPr>
      <w:r>
        <w:t xml:space="preserve">е) в случае смерти (гибели) сотрудника или признания его судом безвестно отсутствующим или умершим (погибшим) (за исключением случаев, предусмотренных </w:t>
      </w:r>
      <w:hyperlink w:anchor="P137" w:history="1">
        <w:r>
          <w:rPr>
            <w:color w:val="0000FF"/>
          </w:rPr>
          <w:t>пунктом 26</w:t>
        </w:r>
      </w:hyperlink>
      <w:r>
        <w:t xml:space="preserve"> настоящих Правил).</w:t>
      </w:r>
    </w:p>
    <w:p w:rsidR="00CE497A" w:rsidRDefault="00CE497A">
      <w:pPr>
        <w:pStyle w:val="ConsPlusNormal"/>
        <w:spacing w:before="220"/>
        <w:ind w:firstLine="540"/>
        <w:jc w:val="both"/>
      </w:pPr>
      <w:r>
        <w:t>Решение о снятии сотрудника с учета для получения единовременной социальной выплаты принимается комиссией.</w:t>
      </w:r>
    </w:p>
    <w:p w:rsidR="00CE497A" w:rsidRDefault="00CE497A">
      <w:pPr>
        <w:pStyle w:val="ConsPlusNormal"/>
        <w:spacing w:before="220"/>
        <w:ind w:firstLine="540"/>
        <w:jc w:val="both"/>
      </w:pPr>
      <w:r>
        <w:lastRenderedPageBreak/>
        <w:t>16. Федеральные органы исполнительной власти формируют и обновляют базу данных лиц, состоящих на учете для получения единовременной социальной выплаты и снятых с этого учета. Информация, содержащаяся в базе данных, представляется ежегодно в Министерство финансов Российской Федерации.</w:t>
      </w:r>
    </w:p>
    <w:p w:rsidR="00CE497A" w:rsidRDefault="00CE497A">
      <w:pPr>
        <w:pStyle w:val="ConsPlusNormal"/>
        <w:jc w:val="center"/>
      </w:pPr>
    </w:p>
    <w:p w:rsidR="00CE497A" w:rsidRDefault="00CE497A">
      <w:pPr>
        <w:pStyle w:val="ConsPlusTitle"/>
        <w:jc w:val="center"/>
        <w:outlineLvl w:val="1"/>
      </w:pPr>
      <w:r>
        <w:t>III. Определение размера единовременной социальной выплаты</w:t>
      </w:r>
    </w:p>
    <w:p w:rsidR="00CE497A" w:rsidRDefault="00CE497A">
      <w:pPr>
        <w:pStyle w:val="ConsPlusNormal"/>
        <w:jc w:val="center"/>
      </w:pPr>
    </w:p>
    <w:p w:rsidR="00CE497A" w:rsidRDefault="00CE497A">
      <w:pPr>
        <w:pStyle w:val="ConsPlusNormal"/>
        <w:ind w:firstLine="540"/>
        <w:jc w:val="both"/>
      </w:pPr>
      <w:r>
        <w:t xml:space="preserve">17. Расчет размера единовременной социальной выплаты осуществляется согласно </w:t>
      </w:r>
      <w:hyperlink w:anchor="P161" w:history="1">
        <w:r>
          <w:rPr>
            <w:color w:val="0000FF"/>
          </w:rPr>
          <w:t>приложению</w:t>
        </w:r>
      </w:hyperlink>
      <w:r>
        <w:t xml:space="preserve"> на основании общей площади жилого помещения, определяемой с учетом положений </w:t>
      </w:r>
      <w:hyperlink w:anchor="P111" w:history="1">
        <w:r>
          <w:rPr>
            <w:color w:val="0000FF"/>
          </w:rPr>
          <w:t>пунктов 18</w:t>
        </w:r>
      </w:hyperlink>
      <w:r>
        <w:t xml:space="preserve"> - </w:t>
      </w:r>
      <w:hyperlink w:anchor="P117" w:history="1">
        <w:r>
          <w:rPr>
            <w:color w:val="0000FF"/>
          </w:rPr>
          <w:t>20</w:t>
        </w:r>
      </w:hyperlink>
      <w:r>
        <w:t xml:space="preserve"> настоящих Правил, </w:t>
      </w:r>
      <w:hyperlink r:id="rId54" w:history="1">
        <w:r>
          <w:rPr>
            <w:color w:val="0000FF"/>
          </w:rPr>
          <w:t>показателей</w:t>
        </w:r>
      </w:hyperlink>
      <w:r>
        <w:t xml:space="preserve"> средней рыночной стоимости 1 кв. метра общей площади жилья по субъектам Российской Федерации, определяемых Министерством строительства и жилищно-коммунального хозяйства Российской Федерации ежеквартально, а также поправочных коэффициентов, установленных </w:t>
      </w:r>
      <w:hyperlink w:anchor="P120" w:history="1">
        <w:r>
          <w:rPr>
            <w:color w:val="0000FF"/>
          </w:rPr>
          <w:t>пунктами 21</w:t>
        </w:r>
      </w:hyperlink>
      <w:r>
        <w:t xml:space="preserve"> и </w:t>
      </w:r>
      <w:hyperlink w:anchor="P127" w:history="1">
        <w:r>
          <w:rPr>
            <w:color w:val="0000FF"/>
          </w:rPr>
          <w:t>22</w:t>
        </w:r>
      </w:hyperlink>
      <w:r>
        <w:t xml:space="preserve"> настоящих Правил.</w:t>
      </w:r>
    </w:p>
    <w:p w:rsidR="00CE497A" w:rsidRDefault="00CE497A">
      <w:pPr>
        <w:pStyle w:val="ConsPlusNormal"/>
        <w:jc w:val="both"/>
      </w:pPr>
      <w:r>
        <w:t xml:space="preserve">(в ред. </w:t>
      </w:r>
      <w:hyperlink r:id="rId55" w:history="1">
        <w:r>
          <w:rPr>
            <w:color w:val="0000FF"/>
          </w:rPr>
          <w:t>Постановления</w:t>
        </w:r>
      </w:hyperlink>
      <w:r>
        <w:t xml:space="preserve"> Правительства РФ от 26.03.2014 N 230)</w:t>
      </w:r>
    </w:p>
    <w:p w:rsidR="00CE497A" w:rsidRDefault="00CE497A">
      <w:pPr>
        <w:pStyle w:val="ConsPlusNormal"/>
        <w:spacing w:before="220"/>
        <w:ind w:firstLine="540"/>
        <w:jc w:val="both"/>
      </w:pPr>
      <w:r>
        <w:t>В целях настоящих Правил показатели средней рыночной стоимости 1 кв. метра общей площади жилья по субъектам Российской Федерации применяются исходя из места расположения структурного подразделения учреждений и органов, в котором проходит (проходил) службу сотрудник.</w:t>
      </w:r>
    </w:p>
    <w:p w:rsidR="00CE497A" w:rsidRDefault="00CE497A">
      <w:pPr>
        <w:pStyle w:val="ConsPlusNormal"/>
        <w:spacing w:before="220"/>
        <w:ind w:firstLine="540"/>
        <w:jc w:val="both"/>
      </w:pPr>
      <w:bookmarkStart w:id="8" w:name="P111"/>
      <w:bookmarkEnd w:id="8"/>
      <w:r>
        <w:t>18. Норматив общей площади жилого помещения для расчета размера единовременной социальной выплаты устанавливается в следующем размере:</w:t>
      </w:r>
    </w:p>
    <w:p w:rsidR="00CE497A" w:rsidRDefault="00CE497A">
      <w:pPr>
        <w:pStyle w:val="ConsPlusNormal"/>
        <w:spacing w:before="220"/>
        <w:ind w:firstLine="540"/>
        <w:jc w:val="both"/>
      </w:pPr>
      <w:r>
        <w:t>а) 33 кв. метра общей площади жилья - на 1 человека;</w:t>
      </w:r>
    </w:p>
    <w:p w:rsidR="00CE497A" w:rsidRDefault="00CE497A">
      <w:pPr>
        <w:pStyle w:val="ConsPlusNormal"/>
        <w:spacing w:before="220"/>
        <w:ind w:firstLine="540"/>
        <w:jc w:val="both"/>
      </w:pPr>
      <w:r>
        <w:t>б) 42 кв. метра общей площади жилья - на семью из 2 человек;</w:t>
      </w:r>
    </w:p>
    <w:p w:rsidR="00CE497A" w:rsidRDefault="00CE497A">
      <w:pPr>
        <w:pStyle w:val="ConsPlusNormal"/>
        <w:spacing w:before="220"/>
        <w:ind w:firstLine="540"/>
        <w:jc w:val="both"/>
      </w:pPr>
      <w:r>
        <w:t>в) 18 кв. метров общей площади жилья на каждого члена семьи - на семью из 3 и более человек.</w:t>
      </w:r>
    </w:p>
    <w:p w:rsidR="00CE497A" w:rsidRDefault="00CE497A">
      <w:pPr>
        <w:pStyle w:val="ConsPlusNormal"/>
        <w:spacing w:before="220"/>
        <w:ind w:firstLine="540"/>
        <w:jc w:val="both"/>
      </w:pPr>
      <w:r>
        <w:t>При определении указанного норматива количество человек в семье сотрудника определяется исходя из совместно проживающих с ним членов его семьи.</w:t>
      </w:r>
    </w:p>
    <w:p w:rsidR="00CE497A" w:rsidRDefault="00CE497A">
      <w:pPr>
        <w:pStyle w:val="ConsPlusNormal"/>
        <w:spacing w:before="220"/>
        <w:ind w:firstLine="540"/>
        <w:jc w:val="both"/>
      </w:pPr>
      <w:bookmarkStart w:id="9" w:name="P116"/>
      <w:bookmarkEnd w:id="9"/>
      <w:r>
        <w:t>19. При расчете размера единовременной социальной выплаты учитывается право на дополнительную общую площадь жилого помещения размером 15 кв. метров сотрудникам, которым присвоено специальное звание полковника полиции (юстиции, внутренней службы, таможенной службы) и выше, а также сотрудникам, имеющим ученую степень или ученое звание. При наличии права на дополнительную площадь жилого помещения по нескольким основаниям размер дополнительной площади определяется по одному из оснований.</w:t>
      </w:r>
    </w:p>
    <w:p w:rsidR="00CE497A" w:rsidRDefault="00CE497A">
      <w:pPr>
        <w:pStyle w:val="ConsPlusNormal"/>
        <w:spacing w:before="220"/>
        <w:ind w:firstLine="540"/>
        <w:jc w:val="both"/>
      </w:pPr>
      <w:bookmarkStart w:id="10" w:name="P117"/>
      <w:bookmarkEnd w:id="10"/>
      <w:r>
        <w:t xml:space="preserve">20. В случае наличия у сотрудника и (или) членов его семьи жилых помещений, принадлежащих им на праве собственности и (или) занимаемых ими по договорам социального найма, при расчете размера единовременной социальной выплаты из общей площади жилого помещения, определяемой с учетом положений </w:t>
      </w:r>
      <w:hyperlink w:anchor="P111" w:history="1">
        <w:r>
          <w:rPr>
            <w:color w:val="0000FF"/>
          </w:rPr>
          <w:t>пунктов 18</w:t>
        </w:r>
      </w:hyperlink>
      <w:r>
        <w:t xml:space="preserve"> и </w:t>
      </w:r>
      <w:hyperlink w:anchor="P116" w:history="1">
        <w:r>
          <w:rPr>
            <w:color w:val="0000FF"/>
          </w:rPr>
          <w:t>19</w:t>
        </w:r>
      </w:hyperlink>
      <w:r>
        <w:t xml:space="preserve"> настоящих Правил, вычитается общая площадь жилых помещений, занимаемых по договорам социального найма, а также принадлежащих на праве собственности сотруднику и совместно проживающим с ним членам его семьи.</w:t>
      </w:r>
    </w:p>
    <w:p w:rsidR="00CE497A" w:rsidRDefault="00CE497A">
      <w:pPr>
        <w:pStyle w:val="ConsPlusNormal"/>
        <w:spacing w:before="220"/>
        <w:ind w:firstLine="540"/>
        <w:jc w:val="both"/>
      </w:pPr>
      <w:r>
        <w:t xml:space="preserve">Положения настоящего пункта не распространяются на случаи, указанные в </w:t>
      </w:r>
      <w:hyperlink r:id="rId56" w:history="1">
        <w:r>
          <w:rPr>
            <w:color w:val="0000FF"/>
          </w:rPr>
          <w:t>пунктах 3</w:t>
        </w:r>
      </w:hyperlink>
      <w:r>
        <w:t xml:space="preserve"> - </w:t>
      </w:r>
      <w:hyperlink r:id="rId57" w:history="1">
        <w:r>
          <w:rPr>
            <w:color w:val="0000FF"/>
          </w:rPr>
          <w:t>5</w:t>
        </w:r>
      </w:hyperlink>
      <w:r>
        <w:t xml:space="preserve"> и </w:t>
      </w:r>
      <w:hyperlink r:id="rId58" w:history="1">
        <w:r>
          <w:rPr>
            <w:color w:val="0000FF"/>
          </w:rPr>
          <w:t>7 части 3 статьи 4</w:t>
        </w:r>
      </w:hyperlink>
      <w:r>
        <w:t xml:space="preserve"> Закона.</w:t>
      </w:r>
    </w:p>
    <w:p w:rsidR="00CE497A" w:rsidRDefault="00CE497A">
      <w:pPr>
        <w:pStyle w:val="ConsPlusNormal"/>
        <w:jc w:val="both"/>
      </w:pPr>
      <w:r>
        <w:t xml:space="preserve">(в ред. </w:t>
      </w:r>
      <w:hyperlink r:id="rId59" w:history="1">
        <w:r>
          <w:rPr>
            <w:color w:val="0000FF"/>
          </w:rPr>
          <w:t>Постановления</w:t>
        </w:r>
      </w:hyperlink>
      <w:r>
        <w:t xml:space="preserve"> Правительства РФ от 21.01.2020 N 19)</w:t>
      </w:r>
    </w:p>
    <w:p w:rsidR="00CE497A" w:rsidRDefault="00CE497A">
      <w:pPr>
        <w:pStyle w:val="ConsPlusNormal"/>
        <w:spacing w:before="220"/>
        <w:ind w:firstLine="540"/>
        <w:jc w:val="both"/>
      </w:pPr>
      <w:bookmarkStart w:id="11" w:name="P120"/>
      <w:bookmarkEnd w:id="11"/>
      <w:r>
        <w:t xml:space="preserve">21. При расчете размера единовременной социальной выплаты применяется поправочный коэффициент с учетом общей продолжительности службы в календарном исчислении, определяемой в соответствии с </w:t>
      </w:r>
      <w:hyperlink w:anchor="P71" w:history="1">
        <w:r>
          <w:rPr>
            <w:color w:val="0000FF"/>
          </w:rPr>
          <w:t>пунктом 4</w:t>
        </w:r>
      </w:hyperlink>
      <w:r>
        <w:t xml:space="preserve"> настоящих Правил, в следующих размерах:</w:t>
      </w:r>
    </w:p>
    <w:p w:rsidR="00CE497A" w:rsidRDefault="00CE497A">
      <w:pPr>
        <w:pStyle w:val="ConsPlusNormal"/>
        <w:spacing w:before="220"/>
        <w:ind w:firstLine="540"/>
        <w:jc w:val="both"/>
      </w:pPr>
      <w:r>
        <w:lastRenderedPageBreak/>
        <w:t>а) от 11 до 12 лет - 1,05;</w:t>
      </w:r>
    </w:p>
    <w:p w:rsidR="00CE497A" w:rsidRDefault="00CE497A">
      <w:pPr>
        <w:pStyle w:val="ConsPlusNormal"/>
        <w:spacing w:before="220"/>
        <w:ind w:firstLine="540"/>
        <w:jc w:val="both"/>
      </w:pPr>
      <w:r>
        <w:t>б) от 12 до 13 лет - 1,1;</w:t>
      </w:r>
    </w:p>
    <w:p w:rsidR="00CE497A" w:rsidRDefault="00CE497A">
      <w:pPr>
        <w:pStyle w:val="ConsPlusNormal"/>
        <w:spacing w:before="220"/>
        <w:ind w:firstLine="540"/>
        <w:jc w:val="both"/>
      </w:pPr>
      <w:r>
        <w:t>в) от 13 до 14 лет - 1,15;</w:t>
      </w:r>
    </w:p>
    <w:p w:rsidR="00CE497A" w:rsidRDefault="00CE497A">
      <w:pPr>
        <w:pStyle w:val="ConsPlusNormal"/>
        <w:spacing w:before="220"/>
        <w:ind w:firstLine="540"/>
        <w:jc w:val="both"/>
      </w:pPr>
      <w:r>
        <w:t>г) от 14 до 15 лет - 1,2;</w:t>
      </w:r>
    </w:p>
    <w:p w:rsidR="00CE497A" w:rsidRDefault="00CE497A">
      <w:pPr>
        <w:pStyle w:val="ConsPlusNormal"/>
        <w:spacing w:before="220"/>
        <w:ind w:firstLine="540"/>
        <w:jc w:val="both"/>
      </w:pPr>
      <w:r>
        <w:t>д) от 15 до 20 лет - 1,25;</w:t>
      </w:r>
    </w:p>
    <w:p w:rsidR="00CE497A" w:rsidRDefault="00CE497A">
      <w:pPr>
        <w:pStyle w:val="ConsPlusNormal"/>
        <w:spacing w:before="220"/>
        <w:ind w:firstLine="540"/>
        <w:jc w:val="both"/>
      </w:pPr>
      <w:r>
        <w:t>е) 20 лет общей продолжительности службы и более - поправочный коэффициент (1,25) увеличивается на 0,05 за каждый год службы, но составляет не более 1,5.</w:t>
      </w:r>
    </w:p>
    <w:p w:rsidR="00CE497A" w:rsidRDefault="00CE497A">
      <w:pPr>
        <w:pStyle w:val="ConsPlusNormal"/>
        <w:spacing w:before="220"/>
        <w:ind w:firstLine="540"/>
        <w:jc w:val="both"/>
      </w:pPr>
      <w:bookmarkStart w:id="12" w:name="P127"/>
      <w:bookmarkEnd w:id="12"/>
      <w:r>
        <w:t xml:space="preserve">22. При расчете размера единовременной социальной выплаты применяется поправочный коэффициент размера средней рыночной стоимости 1 кв.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 определяемый Министерством труда и социальной защиты Российской Федерации в соответствии с </w:t>
      </w:r>
      <w:hyperlink r:id="rId60" w:history="1">
        <w:r>
          <w:rPr>
            <w:color w:val="0000FF"/>
          </w:rPr>
          <w:t>постановлением</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 В целях настоящих Правил указанный коэффициент применяется с учетом места расположения структурного подразделения учреждений и органов, в котором проходит (проходил) службу сотрудник.</w:t>
      </w:r>
    </w:p>
    <w:p w:rsidR="00CE497A" w:rsidRDefault="00CE497A">
      <w:pPr>
        <w:pStyle w:val="ConsPlusNormal"/>
        <w:ind w:firstLine="540"/>
        <w:jc w:val="both"/>
      </w:pPr>
    </w:p>
    <w:p w:rsidR="00CE497A" w:rsidRDefault="00CE497A">
      <w:pPr>
        <w:pStyle w:val="ConsPlusTitle"/>
        <w:jc w:val="center"/>
        <w:outlineLvl w:val="1"/>
      </w:pPr>
      <w:r>
        <w:t>IV. Порядок предоставления единовременной</w:t>
      </w:r>
    </w:p>
    <w:p w:rsidR="00CE497A" w:rsidRDefault="00CE497A">
      <w:pPr>
        <w:pStyle w:val="ConsPlusTitle"/>
        <w:jc w:val="center"/>
      </w:pPr>
      <w:r>
        <w:t>социальной выплаты</w:t>
      </w:r>
    </w:p>
    <w:p w:rsidR="00CE497A" w:rsidRDefault="00CE497A">
      <w:pPr>
        <w:pStyle w:val="ConsPlusNormal"/>
        <w:jc w:val="center"/>
      </w:pPr>
    </w:p>
    <w:p w:rsidR="00CE497A" w:rsidRDefault="00CE497A">
      <w:pPr>
        <w:pStyle w:val="ConsPlusNormal"/>
        <w:ind w:firstLine="540"/>
        <w:jc w:val="both"/>
      </w:pPr>
      <w:bookmarkStart w:id="13" w:name="P132"/>
      <w:bookmarkEnd w:id="13"/>
      <w:r>
        <w:t>23. Единовременная социальная выплата предоставляется сотрудникам в порядке очередности принятия их на учет.</w:t>
      </w:r>
    </w:p>
    <w:p w:rsidR="00CE497A" w:rsidRDefault="00CE497A">
      <w:pPr>
        <w:pStyle w:val="ConsPlusNormal"/>
        <w:spacing w:before="220"/>
        <w:ind w:firstLine="540"/>
        <w:jc w:val="both"/>
      </w:pPr>
      <w:r>
        <w:t>Сотруднику, имеющему 3 и более совместно проживающих с ним детей, единовременная социальная выплата в текущем году предоставляется ранее принятых в том же году на учет для получения единовременной социальной выплаты сотрудников.</w:t>
      </w:r>
    </w:p>
    <w:p w:rsidR="00CE497A" w:rsidRDefault="00CE497A">
      <w:pPr>
        <w:pStyle w:val="ConsPlusNormal"/>
        <w:jc w:val="both"/>
      </w:pPr>
      <w:r>
        <w:t xml:space="preserve">(абзац введен </w:t>
      </w:r>
      <w:hyperlink r:id="rId61" w:history="1">
        <w:r>
          <w:rPr>
            <w:color w:val="0000FF"/>
          </w:rPr>
          <w:t>Постановлением</w:t>
        </w:r>
      </w:hyperlink>
      <w:r>
        <w:t xml:space="preserve"> Правительства РФ от 14.07.2014 N 652)</w:t>
      </w:r>
    </w:p>
    <w:p w:rsidR="00CE497A" w:rsidRDefault="00CE497A">
      <w:pPr>
        <w:pStyle w:val="ConsPlusNormal"/>
        <w:spacing w:before="220"/>
        <w:ind w:firstLine="540"/>
        <w:jc w:val="both"/>
      </w:pPr>
      <w:r>
        <w:t>24. Для перечисления единовременной социальной выплаты сотрудник представляет в учреждения и органы заявление о перечислении средств с указанием реквизитов открытого ему банковского счета.</w:t>
      </w:r>
    </w:p>
    <w:p w:rsidR="00CE497A" w:rsidRDefault="00CE497A">
      <w:pPr>
        <w:pStyle w:val="ConsPlusNormal"/>
        <w:spacing w:before="220"/>
        <w:ind w:firstLine="540"/>
        <w:jc w:val="both"/>
      </w:pPr>
      <w:r>
        <w:t>25. Единовременная социальная выплата считается предоставленной сотруднику с даты ее перечисления на банковский счет сотрудника.</w:t>
      </w:r>
    </w:p>
    <w:p w:rsidR="00CE497A" w:rsidRDefault="00CE497A">
      <w:pPr>
        <w:pStyle w:val="ConsPlusNormal"/>
        <w:spacing w:before="220"/>
        <w:ind w:firstLine="540"/>
        <w:jc w:val="both"/>
      </w:pPr>
      <w:bookmarkStart w:id="14" w:name="P137"/>
      <w:bookmarkEnd w:id="14"/>
      <w:r>
        <w:t>26. В случае гибели (смерти) сотрудника вследствие увечья или иного повреждения здоровья, полученных в связи с выполнением служебных обязанностей, либо заболевания, полученного в период прохождения службы в учреждениях и органах, единовременная социальная выплата предоставляется в равных частях обратившимся за ее получением совместно проживавшим с погибшим (умершим) сотрудником членам его семьи не позднее 1 года со дня гибели (смерти) сотрудника в порядке и на условиях, установленных настоящими Правилами для сотрудников.</w:t>
      </w:r>
    </w:p>
    <w:p w:rsidR="00CE497A" w:rsidRDefault="00CE497A">
      <w:pPr>
        <w:pStyle w:val="ConsPlusNormal"/>
        <w:spacing w:before="220"/>
        <w:ind w:firstLine="540"/>
        <w:jc w:val="both"/>
      </w:pPr>
      <w:r>
        <w:t>Общая площадь жилого помещения, принимаемая к расчету единовременной социальной выплаты, подлежащей в указанном случае делению между членами семьи погибшего (умершего) сотрудника, определяется исходя из условий и количества совместно проживавших с сотрудником членов его семьи, включая погибшего (умершего) сотрудника, на день, предшествующий дню гибели (смерти) сотрудника.</w:t>
      </w:r>
    </w:p>
    <w:p w:rsidR="00CE497A" w:rsidRDefault="00CE497A">
      <w:pPr>
        <w:pStyle w:val="ConsPlusNormal"/>
        <w:spacing w:before="220"/>
        <w:ind w:firstLine="540"/>
        <w:jc w:val="both"/>
      </w:pPr>
      <w:r>
        <w:t xml:space="preserve">27. Сотрудникам и уволенным со службы в учреждениях и органах гражданам Российской </w:t>
      </w:r>
      <w:r>
        <w:lastRenderedPageBreak/>
        <w:t>Федерации, принятым на учет в качестве нуждающихся в жилых помещениях до 1 марта 2005 г. федеральными органами исполнительной власти, единовременная социальная выплата предоставляется в порядке и на условиях, установленных настоящими Правилами для сотрудников.</w:t>
      </w:r>
    </w:p>
    <w:p w:rsidR="00CE497A" w:rsidRDefault="00CE497A">
      <w:pPr>
        <w:pStyle w:val="ConsPlusNormal"/>
        <w:spacing w:before="220"/>
        <w:ind w:firstLine="540"/>
        <w:jc w:val="both"/>
      </w:pPr>
      <w:r>
        <w:t>28. Сотрудники и граждане, которым предоставлена единовременная социальная выплата, в течение 1 месяца со дня государственной регистрации права собственности на жилое помещение (часть жилого помещения), приобретенное (построенное) с использованием единовременной социальной выплаты, обязаны представить в федеральный орган исполнительной власти (его территориальный орган), осуществивший перечисление единовременной социальной выплаты, выписку из Единого государственного реестра недвижимости в отношении жилого помещения (части жилого помещения).</w:t>
      </w:r>
    </w:p>
    <w:p w:rsidR="00CE497A" w:rsidRDefault="00CE497A">
      <w:pPr>
        <w:pStyle w:val="ConsPlusNormal"/>
        <w:jc w:val="both"/>
      </w:pPr>
      <w:r>
        <w:t xml:space="preserve">(п. 28 в ред. </w:t>
      </w:r>
      <w:hyperlink r:id="rId62" w:history="1">
        <w:r>
          <w:rPr>
            <w:color w:val="0000FF"/>
          </w:rPr>
          <w:t>Постановления</w:t>
        </w:r>
      </w:hyperlink>
      <w:r>
        <w:t xml:space="preserve"> Правительства РФ от 18.10.2021 N 1768)</w:t>
      </w: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jc w:val="right"/>
        <w:outlineLvl w:val="1"/>
      </w:pPr>
      <w:r>
        <w:t>Приложение</w:t>
      </w:r>
    </w:p>
    <w:p w:rsidR="00CE497A" w:rsidRDefault="00CE497A">
      <w:pPr>
        <w:pStyle w:val="ConsPlusNormal"/>
        <w:jc w:val="right"/>
      </w:pPr>
      <w:r>
        <w:t>к Правилам предоставления единовременной</w:t>
      </w:r>
    </w:p>
    <w:p w:rsidR="00CE497A" w:rsidRDefault="00CE497A">
      <w:pPr>
        <w:pStyle w:val="ConsPlusNormal"/>
        <w:jc w:val="right"/>
      </w:pPr>
      <w:r>
        <w:t>социальной выплаты для приобретения</w:t>
      </w:r>
    </w:p>
    <w:p w:rsidR="00CE497A" w:rsidRDefault="00CE497A">
      <w:pPr>
        <w:pStyle w:val="ConsPlusNormal"/>
        <w:jc w:val="right"/>
      </w:pPr>
      <w:r>
        <w:t>или строительства жилого помещения</w:t>
      </w:r>
    </w:p>
    <w:p w:rsidR="00CE497A" w:rsidRDefault="00CE497A">
      <w:pPr>
        <w:pStyle w:val="ConsPlusNormal"/>
        <w:jc w:val="right"/>
      </w:pPr>
      <w:r>
        <w:t>сотрудникам, проходящим службу</w:t>
      </w:r>
    </w:p>
    <w:p w:rsidR="00CE497A" w:rsidRDefault="00CE497A">
      <w:pPr>
        <w:pStyle w:val="ConsPlusNormal"/>
        <w:jc w:val="right"/>
      </w:pPr>
      <w:r>
        <w:t>в учреждениях и органах</w:t>
      </w:r>
    </w:p>
    <w:p w:rsidR="00CE497A" w:rsidRDefault="00CE497A">
      <w:pPr>
        <w:pStyle w:val="ConsPlusNormal"/>
        <w:jc w:val="right"/>
      </w:pPr>
      <w:r>
        <w:t>уголовно-исполнительной системы,</w:t>
      </w:r>
    </w:p>
    <w:p w:rsidR="00CE497A" w:rsidRDefault="00CE497A">
      <w:pPr>
        <w:pStyle w:val="ConsPlusNormal"/>
        <w:jc w:val="right"/>
      </w:pPr>
      <w:r>
        <w:t>органах принудительного исполнения</w:t>
      </w:r>
    </w:p>
    <w:p w:rsidR="00CE497A" w:rsidRDefault="00CE497A">
      <w:pPr>
        <w:pStyle w:val="ConsPlusNormal"/>
        <w:jc w:val="right"/>
      </w:pPr>
      <w:r>
        <w:t>Российской Федерации,</w:t>
      </w:r>
    </w:p>
    <w:p w:rsidR="00CE497A" w:rsidRDefault="00CE497A">
      <w:pPr>
        <w:pStyle w:val="ConsPlusNormal"/>
        <w:jc w:val="right"/>
      </w:pPr>
      <w:r>
        <w:t>федеральной противопожарной службе</w:t>
      </w:r>
    </w:p>
    <w:p w:rsidR="00CE497A" w:rsidRDefault="00CE497A">
      <w:pPr>
        <w:pStyle w:val="ConsPlusNormal"/>
        <w:jc w:val="right"/>
      </w:pPr>
      <w:r>
        <w:t>Государственной противопожарной</w:t>
      </w:r>
    </w:p>
    <w:p w:rsidR="00CE497A" w:rsidRDefault="00CE497A">
      <w:pPr>
        <w:pStyle w:val="ConsPlusNormal"/>
        <w:jc w:val="right"/>
      </w:pPr>
      <w:r>
        <w:t>службы и таможенных органах</w:t>
      </w:r>
    </w:p>
    <w:p w:rsidR="00CE497A" w:rsidRDefault="00CE497A">
      <w:pPr>
        <w:pStyle w:val="ConsPlusNormal"/>
        <w:jc w:val="right"/>
      </w:pPr>
      <w:r>
        <w:t>Российской Федерации</w:t>
      </w:r>
    </w:p>
    <w:p w:rsidR="00CE497A" w:rsidRDefault="00CE497A">
      <w:pPr>
        <w:pStyle w:val="ConsPlusNormal"/>
        <w:jc w:val="center"/>
      </w:pPr>
    </w:p>
    <w:p w:rsidR="00CE497A" w:rsidRDefault="00CE497A">
      <w:pPr>
        <w:pStyle w:val="ConsPlusTitle"/>
        <w:jc w:val="center"/>
      </w:pPr>
      <w:bookmarkStart w:id="15" w:name="P161"/>
      <w:bookmarkEnd w:id="15"/>
      <w:r>
        <w:t>РАСЧЕТ</w:t>
      </w:r>
    </w:p>
    <w:p w:rsidR="00CE497A" w:rsidRDefault="00CE497A">
      <w:pPr>
        <w:pStyle w:val="ConsPlusTitle"/>
        <w:jc w:val="center"/>
      </w:pPr>
      <w:r>
        <w:t>РАЗМЕРА ЕДИНОВРЕМЕННОЙ СОЦИАЛЬНОЙ ВЫПЛАТЫ ДЛЯ ПРИОБРЕТЕНИЯ</w:t>
      </w:r>
    </w:p>
    <w:p w:rsidR="00CE497A" w:rsidRDefault="00CE497A">
      <w:pPr>
        <w:pStyle w:val="ConsPlusTitle"/>
        <w:jc w:val="center"/>
      </w:pPr>
      <w:r>
        <w:t>ИЛИ СТРОИТЕЛЬСТВА ЖИЛОГО ПОМЕЩЕНИЯ</w:t>
      </w:r>
    </w:p>
    <w:p w:rsidR="00CE497A" w:rsidRDefault="00CE497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49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497A" w:rsidRDefault="00CE497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E497A" w:rsidRDefault="00CE497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E497A" w:rsidRDefault="00CE497A">
            <w:pPr>
              <w:pStyle w:val="ConsPlusNormal"/>
              <w:jc w:val="center"/>
            </w:pPr>
            <w:r>
              <w:rPr>
                <w:color w:val="392C69"/>
              </w:rPr>
              <w:t>Список изменяющих документов</w:t>
            </w:r>
          </w:p>
          <w:p w:rsidR="00CE497A" w:rsidRDefault="00CE497A">
            <w:pPr>
              <w:pStyle w:val="ConsPlusNormal"/>
              <w:jc w:val="center"/>
            </w:pPr>
            <w:r>
              <w:rPr>
                <w:color w:val="392C69"/>
              </w:rPr>
              <w:t xml:space="preserve">(в ред. Постановлений Правительства РФ от 28.03.2017 </w:t>
            </w:r>
            <w:hyperlink r:id="rId63" w:history="1">
              <w:r>
                <w:rPr>
                  <w:color w:val="0000FF"/>
                </w:rPr>
                <w:t>N 342</w:t>
              </w:r>
            </w:hyperlink>
            <w:r>
              <w:rPr>
                <w:color w:val="392C69"/>
              </w:rPr>
              <w:t>,</w:t>
            </w:r>
          </w:p>
          <w:p w:rsidR="00CE497A" w:rsidRDefault="00CE497A">
            <w:pPr>
              <w:pStyle w:val="ConsPlusNormal"/>
              <w:jc w:val="center"/>
            </w:pPr>
            <w:r>
              <w:rPr>
                <w:color w:val="392C69"/>
              </w:rPr>
              <w:t xml:space="preserve">от 21.05.2020 </w:t>
            </w:r>
            <w:hyperlink r:id="rId64" w:history="1">
              <w:r>
                <w:rPr>
                  <w:color w:val="0000FF"/>
                </w:rPr>
                <w:t>N 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497A" w:rsidRDefault="00CE497A">
            <w:pPr>
              <w:spacing w:after="1" w:line="0" w:lineRule="atLeast"/>
            </w:pPr>
          </w:p>
        </w:tc>
      </w:tr>
    </w:tbl>
    <w:p w:rsidR="00CE497A" w:rsidRDefault="00CE497A">
      <w:pPr>
        <w:pStyle w:val="ConsPlusNormal"/>
        <w:jc w:val="center"/>
      </w:pPr>
    </w:p>
    <w:p w:rsidR="00CE497A" w:rsidRDefault="00CE497A">
      <w:pPr>
        <w:pStyle w:val="ConsPlusNormal"/>
        <w:ind w:firstLine="540"/>
        <w:jc w:val="both"/>
      </w:pPr>
      <w:bookmarkStart w:id="16" w:name="P168"/>
      <w:bookmarkEnd w:id="16"/>
      <w:r>
        <w:t>1. Размер единовременной социальной выплаты для приобретения или строительства жилого помещения определяется по формуле:</w:t>
      </w:r>
    </w:p>
    <w:p w:rsidR="00CE497A" w:rsidRDefault="00CE497A">
      <w:pPr>
        <w:pStyle w:val="ConsPlusNormal"/>
        <w:ind w:firstLine="540"/>
        <w:jc w:val="both"/>
      </w:pPr>
    </w:p>
    <w:p w:rsidR="00CE497A" w:rsidRDefault="00CE497A">
      <w:pPr>
        <w:pStyle w:val="ConsPlusNormal"/>
        <w:jc w:val="center"/>
      </w:pPr>
      <w:r>
        <w:t xml:space="preserve">Р = О x </w:t>
      </w:r>
      <w:proofErr w:type="gramStart"/>
      <w:r>
        <w:t>С</w:t>
      </w:r>
      <w:proofErr w:type="gramEnd"/>
      <w:r>
        <w:t xml:space="preserve"> x </w:t>
      </w:r>
      <w:proofErr w:type="spellStart"/>
      <w:r>
        <w:t>Кп</w:t>
      </w:r>
      <w:proofErr w:type="spellEnd"/>
      <w:r>
        <w:t xml:space="preserve"> x Кс,</w:t>
      </w:r>
    </w:p>
    <w:p w:rsidR="00CE497A" w:rsidRDefault="00CE497A">
      <w:pPr>
        <w:pStyle w:val="ConsPlusNormal"/>
        <w:ind w:firstLine="540"/>
        <w:jc w:val="both"/>
      </w:pPr>
    </w:p>
    <w:p w:rsidR="00CE497A" w:rsidRDefault="00CE497A">
      <w:pPr>
        <w:pStyle w:val="ConsPlusNormal"/>
        <w:ind w:firstLine="540"/>
        <w:jc w:val="both"/>
      </w:pPr>
      <w:r>
        <w:t>где:</w:t>
      </w:r>
    </w:p>
    <w:p w:rsidR="00CE497A" w:rsidRDefault="00CE497A">
      <w:pPr>
        <w:pStyle w:val="ConsPlusNormal"/>
        <w:spacing w:before="220"/>
        <w:ind w:firstLine="540"/>
        <w:jc w:val="both"/>
      </w:pPr>
      <w:r>
        <w:t>О - общая площадь жилого помещения;</w:t>
      </w:r>
    </w:p>
    <w:p w:rsidR="00CE497A" w:rsidRDefault="00CE497A">
      <w:pPr>
        <w:pStyle w:val="ConsPlusNormal"/>
        <w:spacing w:before="220"/>
        <w:ind w:firstLine="540"/>
        <w:jc w:val="both"/>
      </w:pPr>
      <w:r>
        <w:t>С - показатель средней рыночной стоимости 1 кв. метра общей площади жилья по субъектам Российской Федерации (определяется с учетом места расположения структурного подразделения учреждений и органов, в котором проходит (проходил) службу сотрудник);</w:t>
      </w:r>
    </w:p>
    <w:p w:rsidR="00CE497A" w:rsidRDefault="00CE497A">
      <w:pPr>
        <w:pStyle w:val="ConsPlusNormal"/>
        <w:spacing w:before="220"/>
        <w:ind w:firstLine="540"/>
        <w:jc w:val="both"/>
      </w:pPr>
      <w:proofErr w:type="spellStart"/>
      <w:r>
        <w:t>Кп</w:t>
      </w:r>
      <w:proofErr w:type="spellEnd"/>
      <w:r>
        <w:t xml:space="preserve"> - </w:t>
      </w:r>
      <w:hyperlink r:id="rId65" w:history="1">
        <w:r>
          <w:rPr>
            <w:color w:val="0000FF"/>
          </w:rPr>
          <w:t>поправочный коэффициент</w:t>
        </w:r>
      </w:hyperlink>
      <w:r>
        <w:t xml:space="preserve"> размера средней рыночной стоимости 1 кв. метра общей площади жилья с учетом места прохождения федеральным государственным гражданским </w:t>
      </w:r>
      <w:r>
        <w:lastRenderedPageBreak/>
        <w:t>служащим государственной гражданской службы Российской Федерации (определяется с учетом места расположения структурного подразделения учреждений и органов, в котором проходит (проходил) службу сотрудник);</w:t>
      </w:r>
    </w:p>
    <w:p w:rsidR="00CE497A" w:rsidRDefault="00CE497A">
      <w:pPr>
        <w:pStyle w:val="ConsPlusNormal"/>
        <w:spacing w:before="220"/>
        <w:ind w:firstLine="540"/>
        <w:jc w:val="both"/>
      </w:pPr>
      <w:r>
        <w:t xml:space="preserve">Кс - поправочный коэффициент размера предоставляемой единовременной социальной выплаты с учетом общей продолжительности службы в календарном исчислении, определяемый в соответствии с </w:t>
      </w:r>
      <w:hyperlink w:anchor="P117" w:history="1">
        <w:r>
          <w:rPr>
            <w:color w:val="0000FF"/>
          </w:rPr>
          <w:t>пунктом 20</w:t>
        </w:r>
      </w:hyperlink>
      <w:r>
        <w:t xml:space="preserve"> Правил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CE497A" w:rsidRDefault="00CE497A">
      <w:pPr>
        <w:pStyle w:val="ConsPlusNormal"/>
        <w:jc w:val="both"/>
      </w:pPr>
      <w:r>
        <w:t xml:space="preserve">(в ред. Постановлений Правительства РФ от 28.03.2017 </w:t>
      </w:r>
      <w:hyperlink r:id="rId66" w:history="1">
        <w:r>
          <w:rPr>
            <w:color w:val="0000FF"/>
          </w:rPr>
          <w:t>N 342</w:t>
        </w:r>
      </w:hyperlink>
      <w:r>
        <w:t xml:space="preserve">, от 21.05.2020 </w:t>
      </w:r>
      <w:hyperlink r:id="rId67" w:history="1">
        <w:r>
          <w:rPr>
            <w:color w:val="0000FF"/>
          </w:rPr>
          <w:t>N 723</w:t>
        </w:r>
      </w:hyperlink>
      <w:r>
        <w:t>)</w:t>
      </w:r>
    </w:p>
    <w:p w:rsidR="00CE497A" w:rsidRDefault="00CE497A">
      <w:pPr>
        <w:pStyle w:val="ConsPlusNormal"/>
        <w:spacing w:before="220"/>
        <w:ind w:firstLine="540"/>
        <w:jc w:val="both"/>
      </w:pPr>
      <w:r>
        <w:t>2. Общая площадь жилого помещения определяется по формуле:</w:t>
      </w:r>
    </w:p>
    <w:p w:rsidR="00CE497A" w:rsidRDefault="00CE497A">
      <w:pPr>
        <w:pStyle w:val="ConsPlusNormal"/>
        <w:jc w:val="center"/>
      </w:pPr>
    </w:p>
    <w:p w:rsidR="00CE497A" w:rsidRDefault="00CE497A">
      <w:pPr>
        <w:pStyle w:val="ConsPlusNormal"/>
        <w:jc w:val="center"/>
      </w:pPr>
      <w:r>
        <w:t>О = Н + Д - Л,</w:t>
      </w:r>
    </w:p>
    <w:p w:rsidR="00CE497A" w:rsidRDefault="00CE497A">
      <w:pPr>
        <w:pStyle w:val="ConsPlusNormal"/>
        <w:jc w:val="center"/>
      </w:pPr>
    </w:p>
    <w:p w:rsidR="00CE497A" w:rsidRDefault="00CE497A">
      <w:pPr>
        <w:pStyle w:val="ConsPlusNormal"/>
        <w:ind w:firstLine="540"/>
        <w:jc w:val="both"/>
      </w:pPr>
      <w:r>
        <w:t>где:</w:t>
      </w:r>
    </w:p>
    <w:p w:rsidR="00CE497A" w:rsidRDefault="00CE497A">
      <w:pPr>
        <w:pStyle w:val="ConsPlusNormal"/>
        <w:spacing w:before="220"/>
        <w:ind w:firstLine="540"/>
        <w:jc w:val="both"/>
      </w:pPr>
      <w:r>
        <w:t>Н - норматив общей площади жилого помещения;</w:t>
      </w:r>
    </w:p>
    <w:p w:rsidR="00CE497A" w:rsidRDefault="00CE497A">
      <w:pPr>
        <w:pStyle w:val="ConsPlusNormal"/>
        <w:spacing w:before="220"/>
        <w:ind w:firstLine="540"/>
        <w:jc w:val="both"/>
      </w:pPr>
      <w:r>
        <w:t xml:space="preserve">Д - размер дополнительной общей площади жилого помещения, определяемый в соответствии с </w:t>
      </w:r>
      <w:hyperlink w:anchor="P116" w:history="1">
        <w:r>
          <w:rPr>
            <w:color w:val="0000FF"/>
          </w:rPr>
          <w:t>пунктом 19</w:t>
        </w:r>
      </w:hyperlink>
      <w:r>
        <w:t xml:space="preserve"> Правил, указанных в </w:t>
      </w:r>
      <w:hyperlink w:anchor="P168" w:history="1">
        <w:r>
          <w:rPr>
            <w:color w:val="0000FF"/>
          </w:rPr>
          <w:t>пункте 1</w:t>
        </w:r>
      </w:hyperlink>
      <w:r>
        <w:t xml:space="preserve"> настоящего расчета;</w:t>
      </w:r>
    </w:p>
    <w:p w:rsidR="00CE497A" w:rsidRDefault="00CE497A">
      <w:pPr>
        <w:pStyle w:val="ConsPlusNormal"/>
        <w:spacing w:before="220"/>
        <w:ind w:firstLine="540"/>
        <w:jc w:val="both"/>
      </w:pPr>
      <w:r>
        <w:t>Л - сумма общей площади жилых помещений, принадлежащих сотруднику и (или) членам его семьи на праве собственности и (или) занимаемых им и (или) членами его семьи по договорам социального найма.</w:t>
      </w:r>
    </w:p>
    <w:p w:rsidR="00CE497A" w:rsidRDefault="00CE497A">
      <w:pPr>
        <w:pStyle w:val="ConsPlusNormal"/>
        <w:ind w:firstLine="540"/>
        <w:jc w:val="both"/>
      </w:pPr>
    </w:p>
    <w:p w:rsidR="00CE497A" w:rsidRDefault="00CE497A">
      <w:pPr>
        <w:pStyle w:val="ConsPlusNormal"/>
        <w:ind w:firstLine="540"/>
        <w:jc w:val="both"/>
      </w:pPr>
    </w:p>
    <w:p w:rsidR="00CE497A" w:rsidRDefault="00CE497A">
      <w:pPr>
        <w:pStyle w:val="ConsPlusNormal"/>
        <w:pBdr>
          <w:top w:val="single" w:sz="6" w:space="0" w:color="auto"/>
        </w:pBdr>
        <w:spacing w:before="100" w:after="100"/>
        <w:jc w:val="both"/>
        <w:rPr>
          <w:sz w:val="2"/>
          <w:szCs w:val="2"/>
        </w:rPr>
      </w:pPr>
    </w:p>
    <w:p w:rsidR="005A3DE0" w:rsidRDefault="005A3DE0">
      <w:bookmarkStart w:id="17" w:name="_GoBack"/>
      <w:bookmarkEnd w:id="17"/>
    </w:p>
    <w:sectPr w:rsidR="005A3DE0" w:rsidSect="00144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7A"/>
    <w:rsid w:val="003F503C"/>
    <w:rsid w:val="005A3DE0"/>
    <w:rsid w:val="00625200"/>
    <w:rsid w:val="009A3020"/>
    <w:rsid w:val="00CE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53AE2-39EE-4073-B822-20BD586D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9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49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49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13CA35CDE4D0D17C599805E675D4E7070BCC9595447C10236DB6A1A789D61C2DA6128CFC99F96130C0C4E5D7B5C6E59DD5412732420EF1k925K" TargetMode="External"/><Relationship Id="rId21" Type="http://schemas.openxmlformats.org/officeDocument/2006/relationships/hyperlink" Target="consultantplus://offline/ref=CC13CA35CDE4D0D17C599805E675D4E7010ACC9690417C10236DB6A1A789D61C2DA6128CFC99FB6C3FC0C4E5D7B5C6E59DD5412732420EF1k925K" TargetMode="External"/><Relationship Id="rId42" Type="http://schemas.openxmlformats.org/officeDocument/2006/relationships/hyperlink" Target="consultantplus://offline/ref=CC13CA35CDE4D0D17C599805E675D4E70008C09097457C10236DB6A1A789D61C2DA6128CFC99FB6D38C0C4E5D7B5C6E59DD5412732420EF1k925K" TargetMode="External"/><Relationship Id="rId47" Type="http://schemas.openxmlformats.org/officeDocument/2006/relationships/hyperlink" Target="consultantplus://offline/ref=CC13CA35CDE4D0D17C599805E675D4E70003C09590457C10236DB6A1A789D61C2DA6128CFC99FA6B39C0C4E5D7B5C6E59DD5412732420EF1k925K" TargetMode="External"/><Relationship Id="rId63" Type="http://schemas.openxmlformats.org/officeDocument/2006/relationships/hyperlink" Target="consultantplus://offline/ref=CC13CA35CDE4D0D17C599805E675D4E7010ACC9690417C10236DB6A1A789D61C2DA6128CFC99FB6D3DC0C4E5D7B5C6E59DD5412732420EF1k925K" TargetMode="External"/><Relationship Id="rId68" Type="http://schemas.openxmlformats.org/officeDocument/2006/relationships/fontTable" Target="fontTable.xml"/><Relationship Id="rId7" Type="http://schemas.openxmlformats.org/officeDocument/2006/relationships/hyperlink" Target="consultantplus://offline/ref=CC13CA35CDE4D0D17C599805E675D4E7070BCC9595447C10236DB6A1A789D61C2DA6128CFC99F96130C0C4E5D7B5C6E59DD5412732420EF1k925K" TargetMode="External"/><Relationship Id="rId2" Type="http://schemas.openxmlformats.org/officeDocument/2006/relationships/settings" Target="settings.xml"/><Relationship Id="rId16" Type="http://schemas.openxmlformats.org/officeDocument/2006/relationships/hyperlink" Target="consultantplus://offline/ref=CC13CA35CDE4D0D17C599805E675D4E7000ECB9394407C10236DB6A1A789D61C2DA6128CFC99F96038C0C4E5D7B5C6E59DD5412732420EF1k925K" TargetMode="External"/><Relationship Id="rId29" Type="http://schemas.openxmlformats.org/officeDocument/2006/relationships/hyperlink" Target="consultantplus://offline/ref=CC13CA35CDE4D0D17C599805E675D4E7000FCB9590407C10236DB6A1A789D61C2DA6128CFC99FB683CC0C4E5D7B5C6E59DD5412732420EF1k925K" TargetMode="External"/><Relationship Id="rId11" Type="http://schemas.openxmlformats.org/officeDocument/2006/relationships/hyperlink" Target="consultantplus://offline/ref=CC13CA35CDE4D0D17C599805E675D4E7000ECB9394407C10236DB6A1A789D61C2DA6128CFC99F96F30C0C4E5D7B5C6E59DD5412732420EF1k925K" TargetMode="External"/><Relationship Id="rId24" Type="http://schemas.openxmlformats.org/officeDocument/2006/relationships/hyperlink" Target="consultantplus://offline/ref=CC13CA35CDE4D0D17C599805E675D4E70002CF9894417C10236DB6A1A789D61C2DA6128CFC99FA6831C0C4E5D7B5C6E59DD5412732420EF1k925K" TargetMode="External"/><Relationship Id="rId32" Type="http://schemas.openxmlformats.org/officeDocument/2006/relationships/hyperlink" Target="consultantplus://offline/ref=CC13CA35CDE4D0D17C599805E675D4E70003C09590457C10236DB6A1A789D61C2DA6128CFC99FA6A31C0C4E5D7B5C6E59DD5412732420EF1k925K" TargetMode="External"/><Relationship Id="rId37" Type="http://schemas.openxmlformats.org/officeDocument/2006/relationships/hyperlink" Target="consultantplus://offline/ref=CC13CA35CDE4D0D17C599805E675D4E7010ACC9690417C10236DB6A1A789D61C2DA6128CFC99FB6D3AC0C4E5D7B5C6E59DD5412732420EF1k925K" TargetMode="External"/><Relationship Id="rId40" Type="http://schemas.openxmlformats.org/officeDocument/2006/relationships/hyperlink" Target="consultantplus://offline/ref=CC13CA35CDE4D0D17C599805E675D4E7070BC890924E7C10236DB6A1A789D61C2DA6128CFC99FF6E3BC0C4E5D7B5C6E59DD5412732420EF1k925K" TargetMode="External"/><Relationship Id="rId45" Type="http://schemas.openxmlformats.org/officeDocument/2006/relationships/hyperlink" Target="consultantplus://offline/ref=CC13CA35CDE4D0D17C599805E675D4E70003C09590457C10236DB6A1A789D61C2DA6128CFC99FA693FC0C4E5D7B5C6E59DD5412732420EF1k925K" TargetMode="External"/><Relationship Id="rId53" Type="http://schemas.openxmlformats.org/officeDocument/2006/relationships/hyperlink" Target="consultantplus://offline/ref=CC13CA35CDE4D0D17C599805E675D4E70003C09590457C10236DB6A1A789D61C2DA6128CFC99FA6B39C0C4E5D7B5C6E59DD5412732420EF1k925K" TargetMode="External"/><Relationship Id="rId58" Type="http://schemas.openxmlformats.org/officeDocument/2006/relationships/hyperlink" Target="consultantplus://offline/ref=CC13CA35CDE4D0D17C599805E675D4E70003C09590457C10236DB6A1A789D61C2DA6128CFC99FA6A3CC0C4E5D7B5C6E59DD5412732420EF1k925K" TargetMode="External"/><Relationship Id="rId66" Type="http://schemas.openxmlformats.org/officeDocument/2006/relationships/hyperlink" Target="consultantplus://offline/ref=CC13CA35CDE4D0D17C599805E675D4E7010ACC9690417C10236DB6A1A789D61C2DA6128CFC99FB6D3FC0C4E5D7B5C6E59DD5412732420EF1k925K" TargetMode="External"/><Relationship Id="rId5" Type="http://schemas.openxmlformats.org/officeDocument/2006/relationships/hyperlink" Target="consultantplus://offline/ref=CC13CA35CDE4D0D17C599805E675D4E70002CF9894417C10236DB6A1A789D61C2DA6128CFC99FA6831C0C4E5D7B5C6E59DD5412732420EF1k925K" TargetMode="External"/><Relationship Id="rId61" Type="http://schemas.openxmlformats.org/officeDocument/2006/relationships/hyperlink" Target="consultantplus://offline/ref=CC13CA35CDE4D0D17C599805E675D4E7010ACC9694457C10236DB6A1A789D61C2DA6128CFC99FB683EC0C4E5D7B5C6E59DD5412732420EF1k925K" TargetMode="External"/><Relationship Id="rId19" Type="http://schemas.openxmlformats.org/officeDocument/2006/relationships/hyperlink" Target="consultantplus://offline/ref=CC13CA35CDE4D0D17C599805E675D4E7010ACC9690417C10236DB6A1A789D61C2DA6128CFC99FB6C3CC0C4E5D7B5C6E59DD5412732420EF1k925K" TargetMode="External"/><Relationship Id="rId14" Type="http://schemas.openxmlformats.org/officeDocument/2006/relationships/hyperlink" Target="consultantplus://offline/ref=CC13CA35CDE4D0D17C599805E675D4E70003C09590457C10236DB6A1A789D61C2DA6128CFC99FA6A31C0C4E5D7B5C6E59DD5412732420EF1k925K" TargetMode="External"/><Relationship Id="rId22" Type="http://schemas.openxmlformats.org/officeDocument/2006/relationships/hyperlink" Target="consultantplus://offline/ref=CC13CA35CDE4D0D17C599805E675D4E7000ECB9394407C10236DB6A1A789D61C2DA6128CFC99F9603BC0C4E5D7B5C6E59DD5412732420EF1k925K" TargetMode="External"/><Relationship Id="rId27" Type="http://schemas.openxmlformats.org/officeDocument/2006/relationships/hyperlink" Target="consultantplus://offline/ref=CC13CA35CDE4D0D17C599805E675D4E7010ACC9690417C10236DB6A1A789D61C2DA6128CFC99FB6C31C0C4E5D7B5C6E59DD5412732420EF1k925K" TargetMode="External"/><Relationship Id="rId30" Type="http://schemas.openxmlformats.org/officeDocument/2006/relationships/hyperlink" Target="consultantplus://offline/ref=CC13CA35CDE4D0D17C599805E675D4E7000ECB9394407C10236DB6A1A789D61C2DA6128CFC99F9603AC0C4E5D7B5C6E59DD5412732420EF1k925K" TargetMode="External"/><Relationship Id="rId35" Type="http://schemas.openxmlformats.org/officeDocument/2006/relationships/hyperlink" Target="consultantplus://offline/ref=CC13CA35CDE4D0D17C599805E675D4E70003C09590457C10236DB6A1A789D61C2DA6128CFC99FB6938C0C4E5D7B5C6E59DD5412732420EF1k925K" TargetMode="External"/><Relationship Id="rId43" Type="http://schemas.openxmlformats.org/officeDocument/2006/relationships/hyperlink" Target="consultantplus://offline/ref=CC13CA35CDE4D0D17C599805E675D4E7070BCC9595447C10236DB6A1A789D61C2DA6128CFC99F96130C0C4E5D7B5C6E59DD5412732420EF1k925K" TargetMode="External"/><Relationship Id="rId48" Type="http://schemas.openxmlformats.org/officeDocument/2006/relationships/hyperlink" Target="consultantplus://offline/ref=CC13CA35CDE4D0D17C599805E675D4E7070BC890924E7C10236DB6A1A789D61C2DA6128CFC99F96B30C0C4E5D7B5C6E59DD5412732420EF1k925K" TargetMode="External"/><Relationship Id="rId56" Type="http://schemas.openxmlformats.org/officeDocument/2006/relationships/hyperlink" Target="consultantplus://offline/ref=CC13CA35CDE4D0D17C599805E675D4E70003C09590457C10236DB6A1A789D61C2DA6128CFC99FA6A38C0C4E5D7B5C6E59DD5412732420EF1k925K" TargetMode="External"/><Relationship Id="rId64" Type="http://schemas.openxmlformats.org/officeDocument/2006/relationships/hyperlink" Target="consultantplus://offline/ref=CC13CA35CDE4D0D17C599805E675D4E7000ECB9394407C10236DB6A1A789D61C2DA6128CFC99F9603FC0C4E5D7B5C6E59DD5412732420EF1k925K" TargetMode="External"/><Relationship Id="rId69" Type="http://schemas.openxmlformats.org/officeDocument/2006/relationships/theme" Target="theme/theme1.xml"/><Relationship Id="rId8" Type="http://schemas.openxmlformats.org/officeDocument/2006/relationships/hyperlink" Target="consultantplus://offline/ref=CC13CA35CDE4D0D17C599805E675D4E7010ACC9690417C10236DB6A1A789D61C2DA6128CFC99FB6C39C0C4E5D7B5C6E59DD5412732420EF1k925K" TargetMode="External"/><Relationship Id="rId51" Type="http://schemas.openxmlformats.org/officeDocument/2006/relationships/hyperlink" Target="consultantplus://offline/ref=CC13CA35CDE4D0D17C599805E675D4E70003C09590457C10236DB6A1A789D61C2DA6128CFC99FA6931C0C4E5D7B5C6E59DD5412732420EF1k925K" TargetMode="External"/><Relationship Id="rId3" Type="http://schemas.openxmlformats.org/officeDocument/2006/relationships/webSettings" Target="webSettings.xml"/><Relationship Id="rId12" Type="http://schemas.openxmlformats.org/officeDocument/2006/relationships/hyperlink" Target="consultantplus://offline/ref=CC13CA35CDE4D0D17C599805E675D4E7000CC99590447C10236DB6A1A789D61C2DA6128CFC99FB683CC0C4E5D7B5C6E59DD5412732420EF1k925K" TargetMode="External"/><Relationship Id="rId17" Type="http://schemas.openxmlformats.org/officeDocument/2006/relationships/hyperlink" Target="consultantplus://offline/ref=CC13CA35CDE4D0D17C599805E675D4E7010ACC9690417C10236DB6A1A789D61C2DA6128CFC99FB6C3DC0C4E5D7B5C6E59DD5412732420EF1k925K" TargetMode="External"/><Relationship Id="rId25" Type="http://schemas.openxmlformats.org/officeDocument/2006/relationships/hyperlink" Target="consultantplus://offline/ref=CC13CA35CDE4D0D17C599805E675D4E7010ACC9694457C10236DB6A1A789D61C2DA6128CFC99FB683EC0C4E5D7B5C6E59DD5412732420EF1k925K" TargetMode="External"/><Relationship Id="rId33" Type="http://schemas.openxmlformats.org/officeDocument/2006/relationships/hyperlink" Target="consultantplus://offline/ref=CC13CA35CDE4D0D17C599805E675D4E7010ACC9690417C10236DB6A1A789D61C2DA6128CFC99FB6D39C0C4E5D7B5C6E59DD5412732420EF1k925K" TargetMode="External"/><Relationship Id="rId38" Type="http://schemas.openxmlformats.org/officeDocument/2006/relationships/hyperlink" Target="consultantplus://offline/ref=CC13CA35CDE4D0D17C599805E675D4E7000ECB9394407C10236DB6A1A789D61C2DA6128CFC99F9603CC0C4E5D7B5C6E59DD5412732420EF1k925K" TargetMode="External"/><Relationship Id="rId46" Type="http://schemas.openxmlformats.org/officeDocument/2006/relationships/hyperlink" Target="consultantplus://offline/ref=CC13CA35CDE4D0D17C599805E675D4E70003C09590457C10236DB6A1A789D61C2DA6128CFC99FA6931C0C4E5D7B5C6E59DD5412732420EF1k925K" TargetMode="External"/><Relationship Id="rId59" Type="http://schemas.openxmlformats.org/officeDocument/2006/relationships/hyperlink" Target="consultantplus://offline/ref=CC13CA35CDE4D0D17C599805E675D4E7000FCB9590407C10236DB6A1A789D61C2DA6128CFC99FB683CC0C4E5D7B5C6E59DD5412732420EF1k925K" TargetMode="External"/><Relationship Id="rId67" Type="http://schemas.openxmlformats.org/officeDocument/2006/relationships/hyperlink" Target="consultantplus://offline/ref=CC13CA35CDE4D0D17C599805E675D4E7000ECB9394407C10236DB6A1A789D61C2DA6128CFC99F96031C0C4E5D7B5C6E59DD5412732420EF1k925K" TargetMode="External"/><Relationship Id="rId20" Type="http://schemas.openxmlformats.org/officeDocument/2006/relationships/hyperlink" Target="consultantplus://offline/ref=CC13CA35CDE4D0D17C599805E675D4E7000CC99590447C10236DB6A1A789D61C2DA6128CFC99FB6830C0C4E5D7B5C6E59DD5412732420EF1k925K" TargetMode="External"/><Relationship Id="rId41" Type="http://schemas.openxmlformats.org/officeDocument/2006/relationships/hyperlink" Target="consultantplus://offline/ref=CC13CA35CDE4D0D17C599805E675D4E70008CB9691477C10236DB6A1A789D61C2DA6128CFC99FB693BC0C4E5D7B5C6E59DD5412732420EF1k925K" TargetMode="External"/><Relationship Id="rId54" Type="http://schemas.openxmlformats.org/officeDocument/2006/relationships/hyperlink" Target="consultantplus://offline/ref=CC13CA35CDE4D0D17C599805E675D4E7060ECC99924D211A2B34BAA3A08689192AB7128DFA87FB6C27C990B6k921K" TargetMode="External"/><Relationship Id="rId62" Type="http://schemas.openxmlformats.org/officeDocument/2006/relationships/hyperlink" Target="consultantplus://offline/ref=CC13CA35CDE4D0D17C599805E675D4E70002C09791457C10236DB6A1A789D61C2DA6128CFC99FB683CC0C4E5D7B5C6E59DD5412732420EF1k925K" TargetMode="External"/><Relationship Id="rId1" Type="http://schemas.openxmlformats.org/officeDocument/2006/relationships/styles" Target="styles.xml"/><Relationship Id="rId6" Type="http://schemas.openxmlformats.org/officeDocument/2006/relationships/hyperlink" Target="consultantplus://offline/ref=CC13CA35CDE4D0D17C599805E675D4E7010ACC9694457C10236DB6A1A789D61C2DA6128CFC99FB683EC0C4E5D7B5C6E59DD5412732420EF1k925K" TargetMode="External"/><Relationship Id="rId15" Type="http://schemas.openxmlformats.org/officeDocument/2006/relationships/hyperlink" Target="consultantplus://offline/ref=CC13CA35CDE4D0D17C599805E675D4E7010ACC9690417C10236DB6A1A789D61C2DA6128CFC99FB6C3BC0C4E5D7B5C6E59DD5412732420EF1k925K" TargetMode="External"/><Relationship Id="rId23" Type="http://schemas.openxmlformats.org/officeDocument/2006/relationships/hyperlink" Target="consultantplus://offline/ref=CC13CA35CDE4D0D17C599805E675D4E7010ACC9690417C10236DB6A1A789D61C2DA6128CFC99FB6C3EC0C4E5D7B5C6E59DD5412732420EF1k925K" TargetMode="External"/><Relationship Id="rId28" Type="http://schemas.openxmlformats.org/officeDocument/2006/relationships/hyperlink" Target="consultantplus://offline/ref=CC13CA35CDE4D0D17C599805E675D4E70008C09097457C10236DB6A1A789D61C2DA6128CFC99FB6D38C0C4E5D7B5C6E59DD5412732420EF1k925K" TargetMode="External"/><Relationship Id="rId36" Type="http://schemas.openxmlformats.org/officeDocument/2006/relationships/hyperlink" Target="consultantplus://offline/ref=CC13CA35CDE4D0D17C599805E675D4E70003C09590457C10236DB6A1A789D61C2DA6128CFC99FB693AC0C4E5D7B5C6E59DD5412732420EF1k925K" TargetMode="External"/><Relationship Id="rId49" Type="http://schemas.openxmlformats.org/officeDocument/2006/relationships/hyperlink" Target="consultantplus://offline/ref=CC13CA35CDE4D0D17C599805E675D4E7070BC890924E7C10236DB6A1A789D61C2DA6128CFC99FF6E3BC0C4E5D7B5C6E59DD5412732420EF1k925K" TargetMode="External"/><Relationship Id="rId57" Type="http://schemas.openxmlformats.org/officeDocument/2006/relationships/hyperlink" Target="consultantplus://offline/ref=CC13CA35CDE4D0D17C599805E675D4E70003C09590457C10236DB6A1A789D61C2DA6128CFC99FA6A3AC0C4E5D7B5C6E59DD5412732420EF1k925K" TargetMode="External"/><Relationship Id="rId10" Type="http://schemas.openxmlformats.org/officeDocument/2006/relationships/hyperlink" Target="consultantplus://offline/ref=CC13CA35CDE4D0D17C599805E675D4E7000FCB9590407C10236DB6A1A789D61C2DA6128CFC99FB683CC0C4E5D7B5C6E59DD5412732420EF1k925K" TargetMode="External"/><Relationship Id="rId31" Type="http://schemas.openxmlformats.org/officeDocument/2006/relationships/hyperlink" Target="consultantplus://offline/ref=CC13CA35CDE4D0D17C599805E675D4E70002C09791457C10236DB6A1A789D61C2DA6128CFC99FB683CC0C4E5D7B5C6E59DD5412732420EF1k925K" TargetMode="External"/><Relationship Id="rId44" Type="http://schemas.openxmlformats.org/officeDocument/2006/relationships/hyperlink" Target="consultantplus://offline/ref=CC13CA35CDE4D0D17C599805E675D4E70003C09590457C10236DB6A1A789D61C2DA6128CFC99FA6931C0C4E5D7B5C6E59DD5412732420EF1k925K" TargetMode="External"/><Relationship Id="rId52" Type="http://schemas.openxmlformats.org/officeDocument/2006/relationships/hyperlink" Target="consultantplus://offline/ref=CC13CA35CDE4D0D17C599805E675D4E70003C09590457C10236DB6A1A789D61C2DA6128CFC99FA6B39C0C4E5D7B5C6E59DD5412732420EF1k925K" TargetMode="External"/><Relationship Id="rId60" Type="http://schemas.openxmlformats.org/officeDocument/2006/relationships/hyperlink" Target="consultantplus://offline/ref=CC13CA35CDE4D0D17C599805E675D4E7000ECF96954E7C10236DB6A1A789D61C2DA6128CFF92AF397D9E9DB495FECBE185C94121k22EK" TargetMode="External"/><Relationship Id="rId65" Type="http://schemas.openxmlformats.org/officeDocument/2006/relationships/hyperlink" Target="consultantplus://offline/ref=CC13CA35CDE4D0D17C599805E675D4E7070AC89592437C10236DB6A1A789D61C2DA6128CFC99FB6939C0C4E5D7B5C6E59DD5412732420EF1k92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13CA35CDE4D0D17C599805E675D4E70008C09097457C10236DB6A1A789D61C2DA6128CFC99FB6D38C0C4E5D7B5C6E59DD5412732420EF1k925K" TargetMode="External"/><Relationship Id="rId13" Type="http://schemas.openxmlformats.org/officeDocument/2006/relationships/hyperlink" Target="consultantplus://offline/ref=CC13CA35CDE4D0D17C599805E675D4E70002C09791457C10236DB6A1A789D61C2DA6128CFC99FB683CC0C4E5D7B5C6E59DD5412732420EF1k925K" TargetMode="External"/><Relationship Id="rId18" Type="http://schemas.openxmlformats.org/officeDocument/2006/relationships/hyperlink" Target="consultantplus://offline/ref=CC13CA35CDE4D0D17C599805E675D4E7000CC99590447C10236DB6A1A789D61C2DA6128CFC99FB683FC0C4E5D7B5C6E59DD5412732420EF1k925K" TargetMode="External"/><Relationship Id="rId39" Type="http://schemas.openxmlformats.org/officeDocument/2006/relationships/hyperlink" Target="consultantplus://offline/ref=CC13CA35CDE4D0D17C599805E675D4E7070BC890924E7C10236DB6A1A789D61C2DA6128CFC99F96B30C0C4E5D7B5C6E59DD5412732420EF1k925K" TargetMode="External"/><Relationship Id="rId34" Type="http://schemas.openxmlformats.org/officeDocument/2006/relationships/hyperlink" Target="consultantplus://offline/ref=CC13CA35CDE4D0D17C599805E675D4E7000ECB9394407C10236DB6A1A789D61C2DA6128CFC99F9603DC0C4E5D7B5C6E59DD5412732420EF1k925K" TargetMode="External"/><Relationship Id="rId50" Type="http://schemas.openxmlformats.org/officeDocument/2006/relationships/hyperlink" Target="consultantplus://offline/ref=CC13CA35CDE4D0D17C599805E675D4E70003C09590457C10236DB6A1A789D61C2DA6128CFC99FA6B39C0C4E5D7B5C6E59DD5412732420EF1k925K" TargetMode="External"/><Relationship Id="rId55" Type="http://schemas.openxmlformats.org/officeDocument/2006/relationships/hyperlink" Target="consultantplus://offline/ref=CC13CA35CDE4D0D17C599805E675D4E70002CF9894417C10236DB6A1A789D61C2DA6128CFC99FA6831C0C4E5D7B5C6E59DD5412732420EF1k92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5284</Words>
  <Characters>30123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группы - Касьянова Н.В.</dc:creator>
  <cp:keywords/>
  <dc:description/>
  <cp:lastModifiedBy>Начальник группы - Касьянова Н.В.</cp:lastModifiedBy>
  <cp:revision>1</cp:revision>
  <dcterms:created xsi:type="dcterms:W3CDTF">2022-04-06T10:54:00Z</dcterms:created>
  <dcterms:modified xsi:type="dcterms:W3CDTF">2022-04-06T10:55:00Z</dcterms:modified>
</cp:coreProperties>
</file>